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142D" w:rsidRPr="00952B46" w:rsidRDefault="00D375AC" w:rsidP="00DB142D">
      <w:pPr>
        <w:tabs>
          <w:tab w:val="center" w:pos="4536"/>
          <w:tab w:val="right" w:pos="8280"/>
          <w:tab w:val="right" w:pos="9781"/>
        </w:tabs>
        <w:spacing w:after="0"/>
        <w:jc w:val="left"/>
        <w:rPr>
          <w:rFonts w:ascii="Arial" w:eastAsiaTheme="minorEastAsia" w:hAnsi="Arial" w:cs="Arial"/>
          <w:b/>
          <w:bCs/>
          <w:sz w:val="28"/>
          <w:lang w:eastAsia="zh-CN"/>
        </w:rPr>
      </w:pPr>
      <w:r w:rsidRPr="0052548E">
        <w:rPr>
          <w:rFonts w:ascii="Arial" w:hAnsi="Arial" w:cs="Arial"/>
          <w:b/>
          <w:bCs/>
          <w:sz w:val="28"/>
        </w:rPr>
        <w:t xml:space="preserve">3GPP TSG RAN WG1 Meeting </w:t>
      </w:r>
      <w:r w:rsidR="00952B46">
        <w:rPr>
          <w:rFonts w:ascii="Arial" w:eastAsiaTheme="minorEastAsia" w:hAnsi="Arial" w:cs="Arial" w:hint="eastAsia"/>
          <w:b/>
          <w:bCs/>
          <w:sz w:val="28"/>
          <w:lang w:eastAsia="zh-CN"/>
        </w:rPr>
        <w:t>NR#3</w:t>
      </w:r>
      <w:r w:rsidR="00DB142D">
        <w:rPr>
          <w:rFonts w:ascii="Arial" w:hAnsi="Arial" w:cs="Arial" w:hint="eastAsia"/>
          <w:b/>
          <w:bCs/>
          <w:sz w:val="28"/>
        </w:rPr>
        <w:t xml:space="preserve">                    </w:t>
      </w:r>
      <w:r w:rsidR="00DB142D">
        <w:rPr>
          <w:rFonts w:ascii="Arial" w:eastAsiaTheme="minorEastAsia" w:hAnsi="Arial" w:cs="Arial" w:hint="eastAsia"/>
          <w:b/>
          <w:bCs/>
          <w:sz w:val="28"/>
          <w:lang w:eastAsia="zh-CN"/>
        </w:rPr>
        <w:t xml:space="preserve">  </w:t>
      </w:r>
      <w:r w:rsidR="00DB142D" w:rsidRPr="00394DA1">
        <w:rPr>
          <w:rFonts w:ascii="Arial" w:hAnsi="Arial" w:cs="Arial" w:hint="eastAsia"/>
          <w:b/>
          <w:bCs/>
          <w:sz w:val="28"/>
        </w:rPr>
        <w:t xml:space="preserve"> </w:t>
      </w:r>
      <w:r w:rsidR="00640E05" w:rsidRPr="00640E05">
        <w:rPr>
          <w:rFonts w:ascii="Arial" w:hAnsi="Arial" w:cs="Arial"/>
          <w:b/>
          <w:bCs/>
          <w:sz w:val="28"/>
        </w:rPr>
        <w:t>R1-</w:t>
      </w:r>
      <w:r w:rsidR="000A326C" w:rsidRPr="000A326C">
        <w:rPr>
          <w:rFonts w:ascii="Arial" w:hAnsi="Arial" w:cs="Arial"/>
          <w:b/>
          <w:bCs/>
          <w:sz w:val="28"/>
        </w:rPr>
        <w:t>1715523</w:t>
      </w:r>
    </w:p>
    <w:p w:rsidR="000A326C" w:rsidRPr="000A326C" w:rsidRDefault="00952B46" w:rsidP="000A326C">
      <w:r>
        <w:rPr>
          <w:rFonts w:ascii="Arial" w:eastAsia="MS Mincho" w:hAnsi="Arial" w:cs="Arial"/>
          <w:b/>
          <w:bCs/>
          <w:sz w:val="28"/>
          <w:szCs w:val="28"/>
        </w:rPr>
        <w:t>Nagoya</w:t>
      </w:r>
      <w:r>
        <w:rPr>
          <w:rFonts w:ascii="Arial" w:hAnsi="Arial" w:cs="Arial"/>
          <w:b/>
          <w:bCs/>
          <w:sz w:val="28"/>
          <w:szCs w:val="28"/>
        </w:rPr>
        <w:t xml:space="preserve">, Japan, </w:t>
      </w:r>
      <w:r>
        <w:rPr>
          <w:rFonts w:ascii="Arial" w:eastAsia="MS Mincho" w:hAnsi="Arial" w:cs="Arial"/>
          <w:b/>
          <w:bCs/>
          <w:sz w:val="28"/>
          <w:szCs w:val="28"/>
        </w:rPr>
        <w:t>18</w:t>
      </w:r>
      <w:r>
        <w:rPr>
          <w:rFonts w:ascii="Arial" w:eastAsia="MS Mincho" w:hAnsi="Arial" w:cs="Arial"/>
          <w:b/>
          <w:bCs/>
          <w:sz w:val="28"/>
          <w:szCs w:val="28"/>
          <w:vertAlign w:val="superscript"/>
        </w:rPr>
        <w:t>th</w:t>
      </w:r>
      <w:r>
        <w:rPr>
          <w:rFonts w:ascii="Arial" w:eastAsia="MS Mincho" w:hAnsi="Arial" w:cs="Arial" w:hint="eastAsia"/>
          <w:b/>
          <w:bCs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 xml:space="preserve">– </w:t>
      </w:r>
      <w:r>
        <w:rPr>
          <w:rFonts w:ascii="Arial" w:eastAsia="MS Mincho" w:hAnsi="Arial" w:cs="Arial" w:hint="eastAsia"/>
          <w:b/>
          <w:bCs/>
          <w:sz w:val="28"/>
          <w:szCs w:val="28"/>
        </w:rPr>
        <w:t>21</w:t>
      </w:r>
      <w:r>
        <w:rPr>
          <w:rFonts w:ascii="Arial" w:eastAsia="MS Mincho" w:hAnsi="Arial" w:cs="Arial" w:hint="eastAsia"/>
          <w:b/>
          <w:bCs/>
          <w:sz w:val="28"/>
          <w:szCs w:val="28"/>
          <w:vertAlign w:val="superscript"/>
        </w:rPr>
        <w:t>st</w:t>
      </w:r>
      <w:r>
        <w:rPr>
          <w:rFonts w:ascii="Arial" w:eastAsia="MS Mincho" w:hAnsi="Arial" w:cs="Arial" w:hint="eastAsia"/>
          <w:b/>
          <w:bCs/>
          <w:sz w:val="28"/>
          <w:szCs w:val="28"/>
        </w:rPr>
        <w:t xml:space="preserve">, </w:t>
      </w:r>
      <w:r>
        <w:rPr>
          <w:rFonts w:ascii="Arial" w:hAnsi="Arial" w:cs="Arial"/>
          <w:b/>
          <w:bCs/>
          <w:sz w:val="28"/>
          <w:szCs w:val="28"/>
        </w:rPr>
        <w:t>September</w:t>
      </w:r>
      <w:r w:rsidR="00D375AC">
        <w:rPr>
          <w:rFonts w:ascii="Arial" w:hAnsi="Arial" w:cs="Arial"/>
          <w:b/>
          <w:bCs/>
          <w:sz w:val="28"/>
        </w:rPr>
        <w:t xml:space="preserve"> 201</w:t>
      </w:r>
      <w:r w:rsidR="00D63F14" w:rsidRPr="00D63F14">
        <w:rPr>
          <w:rFonts w:ascii="Arial" w:hAnsi="Arial" w:cs="Arial"/>
          <w:b/>
          <w:bCs/>
          <w:sz w:val="28"/>
        </w:rPr>
        <w:t>7</w:t>
      </w:r>
    </w:p>
    <w:p w:rsidR="00DB142D" w:rsidRPr="002D69D1" w:rsidRDefault="00DB142D" w:rsidP="00DB142D">
      <w:pPr>
        <w:widowControl w:val="0"/>
        <w:spacing w:before="240" w:after="0"/>
        <w:jc w:val="left"/>
        <w:rPr>
          <w:rFonts w:ascii="Arial" w:eastAsia="宋体" w:hAnsi="Arial"/>
          <w:b/>
          <w:noProof/>
          <w:szCs w:val="22"/>
          <w:lang w:val="en-US" w:eastAsia="zh-CN"/>
        </w:rPr>
      </w:pPr>
      <w:r w:rsidRPr="00DB142D">
        <w:rPr>
          <w:rFonts w:ascii="Arial" w:hAnsi="Arial"/>
          <w:b/>
          <w:noProof/>
          <w:szCs w:val="22"/>
          <w:lang w:val="en-US"/>
        </w:rPr>
        <w:t>Source:</w:t>
      </w:r>
      <w:r w:rsidRPr="00DB142D">
        <w:rPr>
          <w:rFonts w:ascii="Arial" w:eastAsia="宋体" w:hAnsi="Arial" w:hint="eastAsia"/>
          <w:b/>
          <w:noProof/>
          <w:szCs w:val="22"/>
          <w:lang w:val="en-US" w:eastAsia="zh-CN"/>
        </w:rPr>
        <w:t xml:space="preserve">          </w:t>
      </w:r>
      <w:r w:rsidRPr="00DB142D">
        <w:rPr>
          <w:rFonts w:ascii="Arial" w:hAnsi="Arial"/>
          <w:b/>
          <w:noProof/>
          <w:szCs w:val="22"/>
          <w:lang w:val="en-US"/>
        </w:rPr>
        <w:t>ZTE</w:t>
      </w:r>
      <w:r w:rsidR="002D69D1">
        <w:rPr>
          <w:rFonts w:ascii="Arial" w:eastAsia="宋体" w:hAnsi="Arial" w:hint="eastAsia"/>
          <w:b/>
          <w:noProof/>
          <w:szCs w:val="22"/>
          <w:lang w:val="en-US" w:eastAsia="zh-CN"/>
        </w:rPr>
        <w:t>, Sanechips</w:t>
      </w:r>
    </w:p>
    <w:p w:rsidR="00DB142D" w:rsidRPr="00DB142D" w:rsidRDefault="00DB142D" w:rsidP="00DB142D">
      <w:pPr>
        <w:widowControl w:val="0"/>
        <w:spacing w:after="0"/>
        <w:jc w:val="left"/>
        <w:rPr>
          <w:rFonts w:ascii="Arial" w:eastAsia="宋体" w:hAnsi="Arial"/>
          <w:b/>
          <w:noProof/>
          <w:szCs w:val="22"/>
          <w:lang w:eastAsia="zh-CN"/>
        </w:rPr>
      </w:pPr>
      <w:r w:rsidRPr="00DB142D">
        <w:rPr>
          <w:rFonts w:ascii="Arial" w:hAnsi="Arial"/>
          <w:b/>
          <w:noProof/>
          <w:szCs w:val="22"/>
          <w:lang w:val="en-US"/>
        </w:rPr>
        <w:t>Title:</w:t>
      </w:r>
      <w:r w:rsidRPr="00DB142D">
        <w:rPr>
          <w:rFonts w:ascii="Arial" w:hAnsi="Arial" w:hint="eastAsia"/>
          <w:b/>
          <w:noProof/>
          <w:szCs w:val="22"/>
          <w:lang w:val="en-US"/>
        </w:rPr>
        <w:t xml:space="preserve">  </w:t>
      </w:r>
      <w:r w:rsidRPr="00DB142D">
        <w:rPr>
          <w:rFonts w:ascii="Arial" w:eastAsia="宋体" w:hAnsi="Arial" w:hint="eastAsia"/>
          <w:b/>
          <w:noProof/>
          <w:szCs w:val="22"/>
          <w:lang w:val="en-US" w:eastAsia="zh-CN"/>
        </w:rPr>
        <w:t xml:space="preserve">           </w:t>
      </w:r>
      <w:r w:rsidR="000E364B" w:rsidRPr="000E364B">
        <w:rPr>
          <w:rFonts w:ascii="Arial" w:eastAsia="宋体" w:hAnsi="Arial"/>
          <w:b/>
          <w:noProof/>
          <w:szCs w:val="22"/>
          <w:lang w:val="en-US" w:eastAsia="zh-CN"/>
        </w:rPr>
        <w:t>On long-PUCCH for up to 2 bits</w:t>
      </w:r>
    </w:p>
    <w:p w:rsidR="00DB142D" w:rsidRPr="00DB142D" w:rsidRDefault="00DB142D" w:rsidP="00DB142D">
      <w:pPr>
        <w:widowControl w:val="0"/>
        <w:spacing w:after="0"/>
        <w:jc w:val="left"/>
        <w:rPr>
          <w:rFonts w:ascii="Arial" w:eastAsia="宋体" w:hAnsi="Arial"/>
          <w:b/>
          <w:noProof/>
          <w:szCs w:val="22"/>
          <w:lang w:val="en-US" w:eastAsia="zh-CN"/>
        </w:rPr>
      </w:pPr>
      <w:r w:rsidRPr="00DB142D">
        <w:rPr>
          <w:rFonts w:ascii="Arial" w:hAnsi="Arial"/>
          <w:b/>
          <w:noProof/>
          <w:szCs w:val="22"/>
          <w:lang w:val="en-US"/>
        </w:rPr>
        <w:t>Agenda item:</w:t>
      </w:r>
      <w:r w:rsidRPr="00DB142D">
        <w:rPr>
          <w:rFonts w:ascii="Arial" w:hAnsi="Arial" w:hint="eastAsia"/>
          <w:b/>
          <w:noProof/>
          <w:szCs w:val="22"/>
          <w:lang w:val="en-US"/>
        </w:rPr>
        <w:t xml:space="preserve">     </w:t>
      </w:r>
      <w:r w:rsidR="00D63F14" w:rsidRPr="00D63F14">
        <w:rPr>
          <w:rFonts w:ascii="Arial" w:eastAsia="宋体" w:hAnsi="Arial"/>
          <w:b/>
          <w:noProof/>
          <w:szCs w:val="22"/>
          <w:lang w:val="en-US" w:eastAsia="zh-CN"/>
        </w:rPr>
        <w:t>6.</w:t>
      </w:r>
      <w:r w:rsidR="00952B46">
        <w:rPr>
          <w:rFonts w:ascii="Arial" w:eastAsia="宋体" w:hAnsi="Arial" w:hint="eastAsia"/>
          <w:b/>
          <w:noProof/>
          <w:szCs w:val="22"/>
          <w:lang w:val="en-US" w:eastAsia="zh-CN"/>
        </w:rPr>
        <w:t>3</w:t>
      </w:r>
      <w:r w:rsidR="00D63F14" w:rsidRPr="00D63F14">
        <w:rPr>
          <w:rFonts w:ascii="Arial" w:eastAsia="宋体" w:hAnsi="Arial"/>
          <w:b/>
          <w:noProof/>
          <w:szCs w:val="22"/>
          <w:lang w:val="en-US" w:eastAsia="zh-CN"/>
        </w:rPr>
        <w:t>.2.2.1</w:t>
      </w:r>
    </w:p>
    <w:p w:rsidR="00DB142D" w:rsidRPr="00DB142D" w:rsidRDefault="00DB142D" w:rsidP="00DB142D">
      <w:pPr>
        <w:widowControl w:val="0"/>
        <w:spacing w:after="0"/>
        <w:jc w:val="left"/>
        <w:rPr>
          <w:rFonts w:ascii="Arial" w:eastAsia="宋体" w:hAnsi="Arial"/>
          <w:b/>
          <w:noProof/>
          <w:sz w:val="22"/>
          <w:szCs w:val="22"/>
          <w:lang w:val="en-US" w:eastAsia="zh-CN"/>
        </w:rPr>
      </w:pPr>
      <w:r w:rsidRPr="00DB142D">
        <w:rPr>
          <w:rFonts w:ascii="Arial" w:hAnsi="Arial"/>
          <w:b/>
          <w:noProof/>
          <w:szCs w:val="22"/>
          <w:lang w:val="en-US"/>
        </w:rPr>
        <w:t xml:space="preserve">Document for:  </w:t>
      </w:r>
      <w:r w:rsidRPr="00DB142D">
        <w:rPr>
          <w:rFonts w:ascii="Arial" w:hAnsi="Arial" w:hint="eastAsia"/>
          <w:b/>
          <w:noProof/>
          <w:szCs w:val="22"/>
          <w:lang w:val="en-US"/>
        </w:rPr>
        <w:t xml:space="preserve">  </w:t>
      </w:r>
      <w:r w:rsidRPr="00DB142D">
        <w:rPr>
          <w:rFonts w:ascii="Arial" w:hAnsi="Arial"/>
          <w:b/>
          <w:noProof/>
          <w:szCs w:val="22"/>
          <w:lang w:val="en-US"/>
        </w:rPr>
        <w:t>Discussion and Decision</w:t>
      </w:r>
      <w:r w:rsidRPr="00DB142D">
        <w:rPr>
          <w:rFonts w:ascii="Arial" w:eastAsia="宋体" w:hAnsi="Arial" w:hint="eastAsia"/>
          <w:b/>
          <w:noProof/>
          <w:szCs w:val="22"/>
          <w:lang w:val="en-US" w:eastAsia="zh-CN"/>
        </w:rPr>
        <w:t xml:space="preserve"> </w:t>
      </w:r>
    </w:p>
    <w:p w:rsidR="00645254" w:rsidRDefault="00645254" w:rsidP="00645254">
      <w:pPr>
        <w:pStyle w:val="Heading1"/>
        <w:rPr>
          <w:rFonts w:eastAsia="SimSun"/>
          <w:lang w:eastAsia="zh-CN"/>
        </w:rPr>
      </w:pPr>
      <w:bookmarkStart w:id="0" w:name="_Ref449341288"/>
      <w:bookmarkStart w:id="1" w:name="_Toc273549427"/>
      <w:r>
        <w:rPr>
          <w:rFonts w:eastAsia="SimSun" w:hint="eastAsia"/>
          <w:lang w:eastAsia="zh-CN"/>
        </w:rPr>
        <w:t>Introduction</w:t>
      </w:r>
      <w:bookmarkEnd w:id="0"/>
    </w:p>
    <w:bookmarkEnd w:id="1"/>
    <w:p w:rsidR="00952B46" w:rsidRDefault="00952B46" w:rsidP="00952B46">
      <w:pPr>
        <w:outlineLvl w:val="0"/>
        <w:rPr>
          <w:rFonts w:eastAsiaTheme="minorEastAsia"/>
          <w:b/>
          <w:iCs/>
          <w:highlight w:val="green"/>
          <w:u w:val="single"/>
          <w:lang w:eastAsia="zh-CN"/>
        </w:rPr>
      </w:pPr>
      <w:r>
        <w:rPr>
          <w:rFonts w:eastAsiaTheme="minorEastAsia" w:hint="eastAsia"/>
          <w:lang w:eastAsia="zh-CN"/>
        </w:rPr>
        <w:t>At</w:t>
      </w:r>
      <w:r>
        <w:rPr>
          <w:lang w:eastAsia="zh-CN"/>
        </w:rPr>
        <w:t xml:space="preserve"> RAN1#</w:t>
      </w:r>
      <w:r>
        <w:rPr>
          <w:rFonts w:eastAsiaTheme="minorEastAsia" w:hint="eastAsia"/>
          <w:lang w:eastAsia="zh-CN"/>
        </w:rPr>
        <w:t>90[1]</w:t>
      </w:r>
      <w:r w:rsidRPr="009619BB">
        <w:t xml:space="preserve"> </w:t>
      </w:r>
      <w:r w:rsidRPr="00C43650">
        <w:t>meeting</w:t>
      </w:r>
      <w:r>
        <w:rPr>
          <w:rFonts w:eastAsiaTheme="minorEastAsia" w:hint="eastAsia"/>
          <w:lang w:eastAsia="zh-CN"/>
        </w:rPr>
        <w:t>,</w:t>
      </w:r>
      <w:r>
        <w:rPr>
          <w:lang w:eastAsia="zh-CN"/>
        </w:rPr>
        <w:t xml:space="preserve"> it was agreed</w:t>
      </w:r>
      <w:r w:rsidR="002D1F42">
        <w:rPr>
          <w:rFonts w:eastAsia="宋体" w:hint="eastAsia"/>
          <w:lang w:eastAsia="zh-CN"/>
        </w:rPr>
        <w:t xml:space="preserve"> that</w:t>
      </w:r>
      <w:r>
        <w:rPr>
          <w:rFonts w:eastAsiaTheme="minorEastAsia" w:hint="eastAsia"/>
          <w:lang w:eastAsia="zh-CN"/>
        </w:rPr>
        <w:t>:</w:t>
      </w:r>
    </w:p>
    <w:p w:rsidR="00952B46" w:rsidRPr="009739C5" w:rsidRDefault="00952B46" w:rsidP="00952B46">
      <w:pPr>
        <w:numPr>
          <w:ilvl w:val="0"/>
          <w:numId w:val="15"/>
        </w:numPr>
        <w:tabs>
          <w:tab w:val="left" w:pos="0"/>
        </w:tabs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Cs/>
          <w:lang w:val="en-US" w:eastAsia="ja-JP"/>
        </w:rPr>
      </w:pPr>
      <w:r w:rsidRPr="009739C5">
        <w:rPr>
          <w:rFonts w:eastAsia="MS Mincho" w:hint="eastAsia"/>
          <w:iCs/>
          <w:lang w:val="en-US" w:eastAsia="ja-JP"/>
        </w:rPr>
        <w:t xml:space="preserve">For </w:t>
      </w:r>
      <w:r w:rsidRPr="009739C5">
        <w:rPr>
          <w:rFonts w:eastAsia="MS Mincho"/>
          <w:iCs/>
          <w:lang w:val="en-US" w:eastAsia="ja-JP"/>
        </w:rPr>
        <w:t>a long-PUCCH for UCI of up to 2 bits,</w:t>
      </w:r>
    </w:p>
    <w:p w:rsidR="00952B46" w:rsidRPr="009739C5" w:rsidRDefault="00952B46" w:rsidP="00952B46">
      <w:pPr>
        <w:numPr>
          <w:ilvl w:val="1"/>
          <w:numId w:val="15"/>
        </w:numPr>
        <w:tabs>
          <w:tab w:val="left" w:pos="0"/>
        </w:tabs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Cs/>
          <w:lang w:val="en-US" w:eastAsia="ja-JP"/>
        </w:rPr>
      </w:pPr>
      <w:r w:rsidRPr="009739C5">
        <w:rPr>
          <w:rFonts w:eastAsia="MS Mincho"/>
          <w:iCs/>
          <w:lang w:val="en-US" w:eastAsia="ja-JP"/>
        </w:rPr>
        <w:t>Confirm the WA:</w:t>
      </w:r>
    </w:p>
    <w:p w:rsidR="00952B46" w:rsidRPr="009739C5" w:rsidRDefault="00952B46" w:rsidP="00952B46">
      <w:pPr>
        <w:numPr>
          <w:ilvl w:val="2"/>
          <w:numId w:val="15"/>
        </w:numPr>
        <w:tabs>
          <w:tab w:val="left" w:pos="0"/>
        </w:tabs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Cs/>
          <w:lang w:val="en-US" w:eastAsia="ja-JP"/>
        </w:rPr>
      </w:pPr>
      <w:r w:rsidRPr="009739C5">
        <w:rPr>
          <w:rFonts w:eastAsia="MS Mincho"/>
          <w:iCs/>
          <w:lang w:eastAsia="ja-JP"/>
        </w:rPr>
        <w:t>DMRS always occurs in every other symbol in the long PUCCH</w:t>
      </w:r>
    </w:p>
    <w:p w:rsidR="00952B46" w:rsidRPr="009739C5" w:rsidRDefault="00952B46" w:rsidP="00952B46">
      <w:pPr>
        <w:numPr>
          <w:ilvl w:val="3"/>
          <w:numId w:val="15"/>
        </w:numPr>
        <w:tabs>
          <w:tab w:val="left" w:pos="0"/>
        </w:tabs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Cs/>
          <w:lang w:val="en-US" w:eastAsia="ja-JP"/>
        </w:rPr>
      </w:pPr>
      <w:r w:rsidRPr="009739C5">
        <w:rPr>
          <w:rFonts w:eastAsia="MS Mincho"/>
          <w:iCs/>
          <w:lang w:eastAsia="ja-JP"/>
        </w:rPr>
        <w:t>FFS: even or odd symbols</w:t>
      </w:r>
    </w:p>
    <w:p w:rsidR="00952B46" w:rsidRPr="009739C5" w:rsidRDefault="00952B46" w:rsidP="00952B46">
      <w:pPr>
        <w:numPr>
          <w:ilvl w:val="0"/>
          <w:numId w:val="15"/>
        </w:numPr>
        <w:tabs>
          <w:tab w:val="left" w:pos="0"/>
        </w:tabs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Cs/>
          <w:lang w:val="en-US" w:eastAsia="ja-JP"/>
        </w:rPr>
      </w:pPr>
      <w:r w:rsidRPr="009739C5">
        <w:rPr>
          <w:rFonts w:eastAsia="MS Mincho" w:hint="eastAsia"/>
          <w:iCs/>
          <w:lang w:val="en-US" w:eastAsia="ja-JP"/>
        </w:rPr>
        <w:t>For a long-PUCCH,</w:t>
      </w:r>
    </w:p>
    <w:p w:rsidR="00952B46" w:rsidRPr="009739C5" w:rsidRDefault="00952B46" w:rsidP="00952B46">
      <w:pPr>
        <w:numPr>
          <w:ilvl w:val="1"/>
          <w:numId w:val="15"/>
        </w:numPr>
        <w:tabs>
          <w:tab w:val="left" w:pos="0"/>
        </w:tabs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Cs/>
          <w:lang w:val="en-US" w:eastAsia="ja-JP"/>
        </w:rPr>
      </w:pPr>
      <w:r w:rsidRPr="009739C5">
        <w:rPr>
          <w:rFonts w:eastAsia="MS Mincho" w:hint="eastAsia"/>
          <w:iCs/>
          <w:lang w:val="en-US" w:eastAsia="ja-JP"/>
        </w:rPr>
        <w:t>Fre</w:t>
      </w:r>
      <w:r w:rsidRPr="009739C5">
        <w:rPr>
          <w:rFonts w:eastAsia="MS Mincho"/>
          <w:iCs/>
          <w:lang w:val="en-US" w:eastAsia="ja-JP"/>
        </w:rPr>
        <w:t>quency-hopping is enabled/disabled by RRC signaling.</w:t>
      </w:r>
    </w:p>
    <w:p w:rsidR="00952B46" w:rsidRDefault="00952B46" w:rsidP="00952B46">
      <w:pPr>
        <w:numPr>
          <w:ilvl w:val="2"/>
          <w:numId w:val="15"/>
        </w:numPr>
        <w:tabs>
          <w:tab w:val="left" w:pos="0"/>
        </w:tabs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Cs/>
          <w:lang w:val="en-US" w:eastAsia="ja-JP"/>
        </w:rPr>
      </w:pPr>
      <w:r w:rsidRPr="009739C5">
        <w:rPr>
          <w:rFonts w:eastAsia="MS Mincho"/>
          <w:iCs/>
          <w:lang w:val="en-US" w:eastAsia="ja-JP"/>
        </w:rPr>
        <w:t>FFS: if frequency-hopping is always enabled for a long-PUCCH with larger than a certain duration</w:t>
      </w:r>
    </w:p>
    <w:p w:rsidR="00645254" w:rsidRPr="001E5327" w:rsidRDefault="00645254" w:rsidP="00645254">
      <w:pPr>
        <w:rPr>
          <w:lang w:eastAsia="ja-JP"/>
        </w:rPr>
      </w:pPr>
      <w:r w:rsidRPr="001E5327">
        <w:rPr>
          <w:lang w:eastAsia="ja-JP"/>
        </w:rPr>
        <w:t>In this contribution, our view</w:t>
      </w:r>
      <w:r w:rsidR="00082068" w:rsidRPr="001E5327">
        <w:rPr>
          <w:rFonts w:eastAsiaTheme="minorEastAsia" w:hint="eastAsia"/>
          <w:lang w:eastAsia="zh-CN"/>
        </w:rPr>
        <w:t>s</w:t>
      </w:r>
      <w:r w:rsidRPr="001E5327">
        <w:rPr>
          <w:lang w:eastAsia="ja-JP"/>
        </w:rPr>
        <w:t xml:space="preserve"> on long</w:t>
      </w:r>
      <w:r w:rsidRPr="001E5327">
        <w:rPr>
          <w:rFonts w:hint="eastAsia"/>
          <w:lang w:eastAsia="ja-JP"/>
        </w:rPr>
        <w:t xml:space="preserve"> </w:t>
      </w:r>
      <w:r w:rsidRPr="001E5327">
        <w:rPr>
          <w:lang w:eastAsia="ja-JP"/>
        </w:rPr>
        <w:t xml:space="preserve">PUCCH structure for UCI of </w:t>
      </w:r>
      <w:r w:rsidRPr="001E5327">
        <w:rPr>
          <w:rFonts w:hint="eastAsia"/>
          <w:lang w:eastAsia="ja-JP"/>
        </w:rPr>
        <w:t>1 ~</w:t>
      </w:r>
      <w:r w:rsidRPr="001E5327">
        <w:rPr>
          <w:lang w:eastAsia="ja-JP"/>
        </w:rPr>
        <w:t xml:space="preserve"> 2 bits </w:t>
      </w:r>
      <w:r w:rsidR="00082068" w:rsidRPr="001E5327">
        <w:rPr>
          <w:rFonts w:eastAsiaTheme="minorEastAsia" w:hint="eastAsia"/>
          <w:lang w:eastAsia="zh-CN"/>
        </w:rPr>
        <w:t>are</w:t>
      </w:r>
      <w:r w:rsidR="00082068" w:rsidRPr="001E5327">
        <w:rPr>
          <w:lang w:eastAsia="ja-JP"/>
        </w:rPr>
        <w:t xml:space="preserve"> </w:t>
      </w:r>
      <w:r w:rsidRPr="001E5327">
        <w:rPr>
          <w:lang w:eastAsia="ja-JP"/>
        </w:rPr>
        <w:t>presented.</w:t>
      </w:r>
    </w:p>
    <w:p w:rsidR="00645254" w:rsidRDefault="00645254" w:rsidP="00645254">
      <w:pPr>
        <w:pStyle w:val="Heading1"/>
        <w:rPr>
          <w:rFonts w:eastAsiaTheme="minorEastAsia"/>
          <w:lang w:eastAsia="zh-CN"/>
        </w:rPr>
      </w:pPr>
      <w:r>
        <w:t>Discussion</w:t>
      </w:r>
    </w:p>
    <w:p w:rsidR="008606A3" w:rsidRPr="0010212E" w:rsidRDefault="001A325B" w:rsidP="00082068">
      <w:pPr>
        <w:pStyle w:val="Heading2"/>
      </w:pPr>
      <w:bookmarkStart w:id="2" w:name="OLE_LINK193"/>
      <w:r w:rsidRPr="00F606E6">
        <w:rPr>
          <w:lang w:eastAsia="en-US"/>
        </w:rPr>
        <w:t xml:space="preserve">PUCCH </w:t>
      </w:r>
      <w:r w:rsidR="00245FE4" w:rsidRPr="00245FE4">
        <w:rPr>
          <w:lang w:eastAsia="en-US"/>
        </w:rPr>
        <w:t>structure and mapping</w:t>
      </w:r>
    </w:p>
    <w:bookmarkEnd w:id="2"/>
    <w:p w:rsidR="00F4363D" w:rsidRDefault="00EF1F88" w:rsidP="00EF1F88">
      <w:pPr>
        <w:rPr>
          <w:rFonts w:eastAsiaTheme="minorEastAsia"/>
          <w:lang w:eastAsia="zh-CN"/>
        </w:rPr>
      </w:pPr>
      <w:r w:rsidRPr="001E5327">
        <w:rPr>
          <w:lang w:eastAsia="ja-JP"/>
        </w:rPr>
        <w:t xml:space="preserve">In LTE, the PUCCH always occupies all the uplink symbols </w:t>
      </w:r>
      <w:r w:rsidR="00ED7D6A" w:rsidRPr="001E5327">
        <w:rPr>
          <w:rFonts w:eastAsiaTheme="minorEastAsia" w:hint="eastAsia"/>
          <w:lang w:eastAsia="zh-CN"/>
        </w:rPr>
        <w:t>except for SRS</w:t>
      </w:r>
      <w:r w:rsidR="00EB7A1B">
        <w:rPr>
          <w:rFonts w:eastAsiaTheme="minorEastAsia" w:hint="eastAsia"/>
          <w:lang w:eastAsia="zh-CN"/>
        </w:rPr>
        <w:t xml:space="preserve"> symbol</w:t>
      </w:r>
      <w:r w:rsidR="00ED7D6A" w:rsidRPr="001E5327">
        <w:rPr>
          <w:rFonts w:eastAsiaTheme="minorEastAsia" w:hint="eastAsia"/>
          <w:lang w:eastAsia="zh-CN"/>
        </w:rPr>
        <w:t xml:space="preserve"> </w:t>
      </w:r>
      <w:r w:rsidRPr="001E5327">
        <w:rPr>
          <w:lang w:eastAsia="ja-JP"/>
        </w:rPr>
        <w:t>in the sub</w:t>
      </w:r>
      <w:r w:rsidRPr="001E5327">
        <w:rPr>
          <w:rFonts w:hint="eastAsia"/>
          <w:lang w:eastAsia="ja-JP"/>
        </w:rPr>
        <w:t>-</w:t>
      </w:r>
      <w:r w:rsidRPr="001E5327">
        <w:rPr>
          <w:lang w:eastAsia="ja-JP"/>
        </w:rPr>
        <w:t>frame</w:t>
      </w:r>
      <w:r w:rsidR="00EB7A1B">
        <w:rPr>
          <w:rFonts w:eastAsiaTheme="minorEastAsia" w:hint="eastAsia"/>
          <w:lang w:eastAsia="zh-CN"/>
        </w:rPr>
        <w:t>. This is</w:t>
      </w:r>
      <w:r w:rsidR="00EB7A1B" w:rsidRPr="001E5327">
        <w:rPr>
          <w:lang w:eastAsia="ja-JP"/>
        </w:rPr>
        <w:t xml:space="preserve"> </w:t>
      </w:r>
      <w:r w:rsidRPr="001E5327">
        <w:rPr>
          <w:lang w:eastAsia="ja-JP"/>
        </w:rPr>
        <w:t>in order to achieve maximum coverage. It is a simple way, but it potentially means a waste of resources. For example, for a UE in a cell cent</w:t>
      </w:r>
      <w:r w:rsidR="002A6D3B" w:rsidRPr="001E5327">
        <w:rPr>
          <w:rFonts w:eastAsiaTheme="minorEastAsia" w:hint="eastAsia"/>
          <w:lang w:eastAsia="zh-CN"/>
        </w:rPr>
        <w:t>re</w:t>
      </w:r>
      <w:r w:rsidRPr="001E5327">
        <w:rPr>
          <w:lang w:eastAsia="ja-JP"/>
        </w:rPr>
        <w:t xml:space="preserve">, its PUCCH does not need </w:t>
      </w:r>
      <w:r w:rsidR="00ED7D6A" w:rsidRPr="001E5327">
        <w:rPr>
          <w:rFonts w:eastAsiaTheme="minorEastAsia" w:hint="eastAsia"/>
          <w:lang w:eastAsia="zh-CN"/>
        </w:rPr>
        <w:t>13/</w:t>
      </w:r>
      <w:r w:rsidRPr="001E5327">
        <w:rPr>
          <w:lang w:eastAsia="ja-JP"/>
        </w:rPr>
        <w:t>14 symbols to satisfy the coverage requirement, but four or fewer symbols can be sufficient.</w:t>
      </w:r>
      <w:r w:rsidR="00ED7D6A" w:rsidRPr="001E5327">
        <w:rPr>
          <w:rFonts w:eastAsiaTheme="minorEastAsia" w:hint="eastAsia"/>
          <w:lang w:eastAsia="zh-CN"/>
        </w:rPr>
        <w:t xml:space="preserve"> </w:t>
      </w:r>
    </w:p>
    <w:p w:rsidR="00ED7D6A" w:rsidRDefault="00EB7A1B" w:rsidP="00EF1F88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NR can consider </w:t>
      </w:r>
      <w:r w:rsidR="00975261">
        <w:rPr>
          <w:lang w:eastAsia="ja-JP"/>
        </w:rPr>
        <w:t>that the long PUCCH support a flexible number of symbols. The number of symbols for the long PUCCH can be configured according to the UE's current coverage requirements. There is a trade-off between signalling overhead and flexibility. Such as configuring the length of the long PUCCH based on the base unit.</w:t>
      </w:r>
      <w:r w:rsidR="00D60835" w:rsidRPr="00D60835">
        <w:t xml:space="preserve"> </w:t>
      </w:r>
      <w:r w:rsidR="00D60835" w:rsidRPr="00D60835">
        <w:rPr>
          <w:rFonts w:eastAsiaTheme="minorEastAsia"/>
          <w:lang w:eastAsia="zh-CN"/>
        </w:rPr>
        <w:t>For example</w:t>
      </w:r>
      <w:r>
        <w:rPr>
          <w:rFonts w:eastAsiaTheme="minorEastAsia" w:hint="eastAsia"/>
          <w:lang w:eastAsia="zh-CN"/>
        </w:rPr>
        <w:t>:</w:t>
      </w:r>
      <w:r w:rsidR="00D60835" w:rsidRPr="00D60835">
        <w:rPr>
          <w:rFonts w:eastAsiaTheme="minorEastAsia"/>
          <w:lang w:eastAsia="zh-CN"/>
        </w:rPr>
        <w:t xml:space="preserve"> </w:t>
      </w:r>
      <w:bookmarkStart w:id="3" w:name="OLE_LINK183"/>
      <w:r w:rsidR="00D60835" w:rsidRPr="00D60835">
        <w:rPr>
          <w:rFonts w:eastAsiaTheme="minorEastAsia"/>
          <w:lang w:eastAsia="zh-CN"/>
        </w:rPr>
        <w:t>a base unit contains 2 symbols,</w:t>
      </w:r>
      <w:r>
        <w:rPr>
          <w:rFonts w:eastAsiaTheme="minorEastAsia" w:hint="eastAsia"/>
          <w:lang w:eastAsia="zh-CN"/>
        </w:rPr>
        <w:t xml:space="preserve"> in which</w:t>
      </w:r>
      <w:r w:rsidR="00D60835" w:rsidRPr="00D60835">
        <w:rPr>
          <w:rFonts w:eastAsiaTheme="minorEastAsia"/>
          <w:lang w:eastAsia="zh-CN"/>
        </w:rPr>
        <w:t xml:space="preserve"> the first symbol is DMRS and the second symbol is UCI</w:t>
      </w:r>
      <w:bookmarkEnd w:id="3"/>
      <w:r w:rsidR="00D60835" w:rsidRPr="00D60835">
        <w:rPr>
          <w:rFonts w:eastAsiaTheme="minorEastAsia"/>
          <w:lang w:eastAsia="zh-CN"/>
        </w:rPr>
        <w:t>. The number of base units contained in the long PUCCH</w:t>
      </w:r>
      <w:r w:rsidR="00D60835">
        <w:rPr>
          <w:rFonts w:eastAsiaTheme="minorEastAsia" w:hint="eastAsia"/>
          <w:lang w:eastAsia="zh-CN"/>
        </w:rPr>
        <w:t xml:space="preserve"> for the 1~2bit UCI</w:t>
      </w:r>
      <w:r w:rsidR="00D60835" w:rsidRPr="00D60835">
        <w:rPr>
          <w:rFonts w:eastAsiaTheme="minorEastAsia"/>
          <w:lang w:eastAsia="zh-CN"/>
        </w:rPr>
        <w:t xml:space="preserve"> can be configured.</w:t>
      </w:r>
      <w:r w:rsidR="00D60835">
        <w:rPr>
          <w:rFonts w:eastAsiaTheme="minorEastAsia" w:hint="eastAsia"/>
          <w:lang w:eastAsia="zh-CN"/>
        </w:rPr>
        <w:t xml:space="preserve"> </w:t>
      </w:r>
      <w:r w:rsidR="00E81BBB" w:rsidRPr="00E81BBB">
        <w:rPr>
          <w:rFonts w:eastAsiaTheme="minorEastAsia"/>
          <w:lang w:eastAsia="zh-CN"/>
        </w:rPr>
        <w:t>In order to support flexibility</w:t>
      </w:r>
      <w:r>
        <w:rPr>
          <w:rFonts w:eastAsiaTheme="minorEastAsia" w:hint="eastAsia"/>
          <w:lang w:eastAsia="zh-CN"/>
        </w:rPr>
        <w:t xml:space="preserve"> and still</w:t>
      </w:r>
      <w:r w:rsidR="00E81BBB" w:rsidRPr="00E81BBB">
        <w:rPr>
          <w:rFonts w:eastAsiaTheme="minorEastAsia"/>
          <w:lang w:eastAsia="zh-CN"/>
        </w:rPr>
        <w:t xml:space="preserve"> to minimize the L1 </w:t>
      </w:r>
      <w:r w:rsidRPr="00E81BBB">
        <w:rPr>
          <w:rFonts w:eastAsiaTheme="minorEastAsia"/>
          <w:lang w:eastAsia="zh-CN"/>
        </w:rPr>
        <w:t>signalling</w:t>
      </w:r>
      <w:r w:rsidR="00E81BBB" w:rsidRPr="00E81BBB">
        <w:rPr>
          <w:rFonts w:eastAsiaTheme="minorEastAsia"/>
          <w:lang w:eastAsia="zh-CN"/>
        </w:rPr>
        <w:t xml:space="preserve"> overhead</w:t>
      </w:r>
      <w:r w:rsidR="00E81BBB">
        <w:rPr>
          <w:rFonts w:eastAsiaTheme="minorEastAsia" w:hint="eastAsia"/>
          <w:lang w:eastAsia="zh-CN"/>
        </w:rPr>
        <w:t xml:space="preserve">, </w:t>
      </w:r>
      <w:r w:rsidR="00975261">
        <w:rPr>
          <w:lang w:eastAsia="ja-JP"/>
        </w:rPr>
        <w:t xml:space="preserve">high-level signalling for each UE could be used to </w:t>
      </w:r>
      <w:r w:rsidR="00975261">
        <w:rPr>
          <w:lang w:eastAsia="ja-JP"/>
        </w:rPr>
        <w:lastRenderedPageBreak/>
        <w:t>configure a suitable long PUCCH symbol set that corresponds to the needs of the UE</w:t>
      </w:r>
      <w:r w:rsidR="00975261">
        <w:rPr>
          <w:rFonts w:eastAsiaTheme="minorEastAsia"/>
          <w:lang w:eastAsia="zh-CN"/>
        </w:rPr>
        <w:t xml:space="preserve"> and to the slot type.</w:t>
      </w:r>
      <w:r w:rsidR="00975261">
        <w:rPr>
          <w:lang w:eastAsia="ja-JP"/>
        </w:rPr>
        <w:t xml:space="preserve"> Then</w:t>
      </w:r>
      <w:r w:rsidR="00975261">
        <w:rPr>
          <w:rFonts w:eastAsiaTheme="minorEastAsia"/>
          <w:lang w:eastAsia="zh-CN"/>
        </w:rPr>
        <w:t xml:space="preserve"> </w:t>
      </w:r>
      <w:r w:rsidR="00975261">
        <w:rPr>
          <w:lang w:eastAsia="ja-JP"/>
        </w:rPr>
        <w:t>the physical layer signalling would indicate a specific value from the set.</w:t>
      </w:r>
    </w:p>
    <w:p w:rsidR="00D63F14" w:rsidRPr="00D63F14" w:rsidRDefault="001A325B" w:rsidP="007C5F43">
      <w:pPr>
        <w:spacing w:beforeLines="50" w:after="120"/>
        <w:rPr>
          <w:rFonts w:eastAsia="MS Mincho"/>
          <w:b/>
          <w:i/>
          <w:lang w:val="en-US" w:eastAsia="ja-JP"/>
        </w:rPr>
      </w:pPr>
      <w:bookmarkStart w:id="4" w:name="OLE_LINK198"/>
      <w:r w:rsidRPr="001A325B">
        <w:rPr>
          <w:rFonts w:eastAsia="MS Mincho"/>
          <w:b/>
          <w:i/>
          <w:lang w:val="en-US" w:eastAsia="ja-JP"/>
        </w:rPr>
        <w:t xml:space="preserve">Proposal </w:t>
      </w:r>
      <w:r w:rsidRPr="001A325B">
        <w:rPr>
          <w:rFonts w:eastAsia="MS Mincho" w:hint="eastAsia"/>
          <w:b/>
          <w:i/>
          <w:lang w:val="en-US" w:eastAsia="ja-JP"/>
        </w:rPr>
        <w:t>1</w:t>
      </w:r>
      <w:r w:rsidRPr="001A325B">
        <w:rPr>
          <w:rFonts w:eastAsia="MS Mincho"/>
          <w:b/>
          <w:i/>
          <w:lang w:val="en-US" w:eastAsia="ja-JP"/>
        </w:rPr>
        <w:t xml:space="preserve">: </w:t>
      </w:r>
      <w:r w:rsidR="00700D02">
        <w:rPr>
          <w:rFonts w:eastAsia="宋体" w:hint="eastAsia"/>
          <w:b/>
          <w:i/>
          <w:lang w:val="en-US" w:eastAsia="zh-CN"/>
        </w:rPr>
        <w:t>Overall</w:t>
      </w:r>
      <w:r w:rsidR="00D63F14" w:rsidRPr="00D63F14">
        <w:rPr>
          <w:rFonts w:eastAsia="MS Mincho"/>
          <w:b/>
          <w:i/>
          <w:lang w:val="en-US" w:eastAsia="ja-JP"/>
        </w:rPr>
        <w:t xml:space="preserve"> design for long PUCCH should be considered to support the flexible number of symbols and </w:t>
      </w:r>
      <w:r w:rsidR="00EB7A1B">
        <w:rPr>
          <w:rFonts w:eastAsiaTheme="minorEastAsia" w:hint="eastAsia"/>
          <w:b/>
          <w:i/>
          <w:lang w:val="en-US" w:eastAsia="zh-CN"/>
        </w:rPr>
        <w:t>small</w:t>
      </w:r>
      <w:r w:rsidR="00D63F14" w:rsidRPr="00D63F14">
        <w:rPr>
          <w:rFonts w:eastAsia="MS Mincho"/>
          <w:b/>
          <w:i/>
          <w:lang w:val="en-US" w:eastAsia="ja-JP"/>
        </w:rPr>
        <w:t xml:space="preserve"> signaling overhead. </w:t>
      </w:r>
    </w:p>
    <w:p w:rsidR="001A325B" w:rsidRPr="00023E6B" w:rsidRDefault="00EB7A1B" w:rsidP="001A325B">
      <w:pPr>
        <w:pStyle w:val="ListParagraph"/>
        <w:numPr>
          <w:ilvl w:val="0"/>
          <w:numId w:val="7"/>
        </w:numPr>
        <w:ind w:left="1140" w:firstLineChars="0"/>
        <w:rPr>
          <w:rFonts w:ascii="Times New Roman" w:eastAsia="Times New Roman" w:hAnsi="Times New Roman" w:cs="Times New Roman"/>
          <w:b/>
          <w:i/>
          <w:sz w:val="20"/>
          <w:szCs w:val="20"/>
          <w:lang w:val="en-GB" w:eastAsia="en-US"/>
        </w:rPr>
      </w:pPr>
      <w:r>
        <w:rPr>
          <w:rFonts w:ascii="Times New Roman" w:eastAsiaTheme="minorEastAsia" w:hAnsi="Times New Roman" w:cs="Times New Roman" w:hint="eastAsia"/>
          <w:b/>
          <w:i/>
          <w:sz w:val="20"/>
          <w:szCs w:val="20"/>
          <w:lang w:val="en-GB"/>
        </w:rPr>
        <w:t>C</w:t>
      </w:r>
      <w:r w:rsidR="00A96FAB" w:rsidRPr="003F2B55">
        <w:rPr>
          <w:rFonts w:ascii="Times New Roman" w:eastAsia="Times New Roman" w:hAnsi="Times New Roman" w:cs="Times New Roman"/>
          <w:b/>
          <w:i/>
          <w:sz w:val="20"/>
          <w:szCs w:val="20"/>
          <w:lang w:val="en-GB" w:eastAsia="en-US"/>
        </w:rPr>
        <w:t>onfigure the number of base units</w:t>
      </w:r>
      <w:r>
        <w:rPr>
          <w:rFonts w:ascii="Times New Roman" w:eastAsiaTheme="minorEastAsia" w:hAnsi="Times New Roman" w:cs="Times New Roman" w:hint="eastAsia"/>
          <w:b/>
          <w:i/>
          <w:sz w:val="20"/>
          <w:szCs w:val="20"/>
          <w:lang w:val="en-GB"/>
        </w:rPr>
        <w:t xml:space="preserve"> for a UE</w:t>
      </w:r>
      <w:r>
        <w:rPr>
          <w:rFonts w:ascii="Times New Roman" w:eastAsiaTheme="minorEastAsia" w:hAnsi="Times New Roman" w:cs="Times New Roman"/>
          <w:b/>
          <w:i/>
          <w:sz w:val="20"/>
          <w:szCs w:val="20"/>
          <w:lang w:val="en-GB"/>
        </w:rPr>
        <w:t>’</w:t>
      </w:r>
      <w:r>
        <w:rPr>
          <w:rFonts w:ascii="Times New Roman" w:eastAsiaTheme="minorEastAsia" w:hAnsi="Times New Roman" w:cs="Times New Roman" w:hint="eastAsia"/>
          <w:b/>
          <w:i/>
          <w:sz w:val="20"/>
          <w:szCs w:val="20"/>
          <w:lang w:val="en-GB"/>
        </w:rPr>
        <w:t>s long PUCCH by higher layer</w:t>
      </w:r>
      <w:r w:rsidR="00A96FAB" w:rsidRPr="003F2B55">
        <w:rPr>
          <w:rFonts w:ascii="Times New Roman" w:eastAsia="Times New Roman" w:hAnsi="Times New Roman" w:cs="Times New Roman"/>
          <w:b/>
          <w:i/>
          <w:sz w:val="20"/>
          <w:szCs w:val="20"/>
          <w:lang w:val="en-GB" w:eastAsia="en-US"/>
        </w:rPr>
        <w:t>.</w:t>
      </w:r>
      <w:r w:rsidR="001A325B" w:rsidRPr="00023E6B">
        <w:rPr>
          <w:rFonts w:eastAsiaTheme="minorEastAsia"/>
        </w:rPr>
        <w:t xml:space="preserve"> </w:t>
      </w:r>
    </w:p>
    <w:p w:rsidR="001A325B" w:rsidRPr="00882286" w:rsidRDefault="00EB7A1B" w:rsidP="007C5F43">
      <w:pPr>
        <w:pStyle w:val="ListParagraph"/>
        <w:numPr>
          <w:ilvl w:val="0"/>
          <w:numId w:val="7"/>
        </w:numPr>
        <w:spacing w:afterLines="50"/>
        <w:ind w:left="1140" w:firstLineChars="0"/>
        <w:rPr>
          <w:rFonts w:ascii="Times New Roman" w:eastAsia="Times New Roman" w:hAnsi="Times New Roman" w:cs="Times New Roman"/>
          <w:b/>
          <w:i/>
          <w:sz w:val="20"/>
          <w:szCs w:val="20"/>
          <w:lang w:val="en-GB" w:eastAsia="en-US"/>
        </w:rPr>
      </w:pPr>
      <w:r>
        <w:rPr>
          <w:rFonts w:ascii="Times New Roman" w:eastAsiaTheme="minorEastAsia" w:hAnsi="Times New Roman" w:cs="Times New Roman" w:hint="eastAsia"/>
          <w:b/>
          <w:i/>
          <w:sz w:val="20"/>
          <w:szCs w:val="20"/>
          <w:lang w:val="en-GB"/>
        </w:rPr>
        <w:t>T</w:t>
      </w:r>
      <w:r w:rsidR="001A325B" w:rsidRPr="00231E1C">
        <w:rPr>
          <w:rFonts w:ascii="Times New Roman" w:eastAsia="Times New Roman" w:hAnsi="Times New Roman" w:cs="Times New Roman"/>
          <w:b/>
          <w:i/>
          <w:sz w:val="20"/>
          <w:szCs w:val="20"/>
          <w:lang w:val="en-GB" w:eastAsia="en-US"/>
        </w:rPr>
        <w:t xml:space="preserve">he physical layer signalling indicates a specific </w:t>
      </w:r>
      <w:r>
        <w:rPr>
          <w:rFonts w:ascii="Times New Roman" w:eastAsiaTheme="minorEastAsia" w:hAnsi="Times New Roman" w:cs="Times New Roman" w:hint="eastAsia"/>
          <w:b/>
          <w:i/>
          <w:sz w:val="20"/>
          <w:szCs w:val="20"/>
          <w:lang w:val="en-GB"/>
        </w:rPr>
        <w:t>location</w:t>
      </w:r>
      <w:r w:rsidR="001A325B" w:rsidRPr="00231E1C">
        <w:rPr>
          <w:rFonts w:ascii="Times New Roman" w:eastAsia="Times New Roman" w:hAnsi="Times New Roman" w:cs="Times New Roman"/>
          <w:b/>
          <w:i/>
          <w:sz w:val="20"/>
          <w:szCs w:val="20"/>
          <w:lang w:val="en-GB" w:eastAsia="en-US"/>
        </w:rPr>
        <w:t>.</w:t>
      </w:r>
    </w:p>
    <w:bookmarkEnd w:id="4"/>
    <w:p w:rsidR="00CC5142" w:rsidRPr="00CC5142" w:rsidRDefault="000A326C" w:rsidP="008D3F62">
      <w:pPr>
        <w:rPr>
          <w:rFonts w:eastAsiaTheme="minorEastAsia"/>
          <w:b/>
          <w:u w:val="single"/>
          <w:lang w:eastAsia="zh-CN"/>
        </w:rPr>
      </w:pPr>
      <w:r w:rsidRPr="000A326C">
        <w:rPr>
          <w:b/>
          <w:u w:val="single"/>
        </w:rPr>
        <w:t>PUCCH construction</w:t>
      </w:r>
    </w:p>
    <w:p w:rsidR="00D2067B" w:rsidRPr="00D2067B" w:rsidRDefault="008D3F62" w:rsidP="008D3F62">
      <w:pPr>
        <w:rPr>
          <w:rFonts w:eastAsiaTheme="minorEastAsia"/>
          <w:b/>
          <w:u w:val="single"/>
          <w:lang w:val="en-US" w:eastAsia="zh-CN"/>
        </w:rPr>
      </w:pPr>
      <w:r w:rsidRPr="00E21B21">
        <w:rPr>
          <w:lang w:eastAsia="ja-JP"/>
        </w:rPr>
        <w:t>For NR, the transmission of a long</w:t>
      </w:r>
      <w:r w:rsidRPr="00E21B21">
        <w:rPr>
          <w:rFonts w:hint="eastAsia"/>
          <w:lang w:eastAsia="ja-JP"/>
        </w:rPr>
        <w:t xml:space="preserve"> </w:t>
      </w:r>
      <w:r w:rsidRPr="00E21B21">
        <w:rPr>
          <w:lang w:eastAsia="ja-JP"/>
        </w:rPr>
        <w:t xml:space="preserve">PUCCH is supported. It can span over one or multiple slots and can have </w:t>
      </w:r>
      <w:r>
        <w:rPr>
          <w:lang w:eastAsia="ja-JP"/>
        </w:rPr>
        <w:t xml:space="preserve">a </w:t>
      </w:r>
      <w:r w:rsidRPr="00E21B21">
        <w:rPr>
          <w:lang w:eastAsia="ja-JP"/>
        </w:rPr>
        <w:t xml:space="preserve">length between 4 and 14 OFDM symbols. However, it is not desirable to define multiple PUCCH formats for the </w:t>
      </w:r>
      <w:r>
        <w:rPr>
          <w:lang w:eastAsia="ja-JP"/>
        </w:rPr>
        <w:t>different durations</w:t>
      </w:r>
      <w:r w:rsidRPr="00E21B21">
        <w:rPr>
          <w:lang w:eastAsia="ja-JP"/>
        </w:rPr>
        <w:t>.</w:t>
      </w:r>
      <w:r w:rsidR="00D2067B">
        <w:rPr>
          <w:rFonts w:eastAsiaTheme="minorEastAsia" w:hint="eastAsia"/>
          <w:lang w:eastAsia="zh-CN"/>
        </w:rPr>
        <w:t xml:space="preserve"> </w:t>
      </w:r>
      <w:r w:rsidR="00EB7A1B">
        <w:rPr>
          <w:rFonts w:eastAsiaTheme="minorEastAsia" w:hint="eastAsia"/>
          <w:lang w:eastAsia="zh-CN"/>
        </w:rPr>
        <w:t>I</w:t>
      </w:r>
      <w:r w:rsidR="00D2067B">
        <w:rPr>
          <w:rFonts w:eastAsiaTheme="minorEastAsia" w:hint="eastAsia"/>
          <w:lang w:eastAsia="zh-CN"/>
        </w:rPr>
        <w:t xml:space="preserve">t was agreed </w:t>
      </w:r>
      <w:r w:rsidR="00D2067B">
        <w:rPr>
          <w:rFonts w:eastAsia="MS Mincho"/>
          <w:lang w:val="en-US" w:eastAsia="ja-JP"/>
        </w:rPr>
        <w:t xml:space="preserve">HARQ ACK by BPSK or QPSK modulation </w:t>
      </w:r>
      <w:r w:rsidR="00D2067B">
        <w:rPr>
          <w:rFonts w:eastAsiaTheme="minorEastAsia" w:hint="eastAsia"/>
          <w:lang w:val="en-US" w:eastAsia="zh-CN"/>
        </w:rPr>
        <w:t xml:space="preserve">carried on </w:t>
      </w:r>
      <w:r w:rsidR="00D2067B">
        <w:rPr>
          <w:rFonts w:eastAsiaTheme="minorEastAsia" w:hint="eastAsia"/>
          <w:lang w:eastAsia="zh-CN"/>
        </w:rPr>
        <w:t xml:space="preserve">long PUCCH is repeated in the time domain. In this section, the repeating structure </w:t>
      </w:r>
      <w:r w:rsidR="00EB7A1B">
        <w:rPr>
          <w:rFonts w:eastAsiaTheme="minorEastAsia" w:hint="eastAsia"/>
          <w:lang w:eastAsia="zh-CN"/>
        </w:rPr>
        <w:t xml:space="preserve">design </w:t>
      </w:r>
      <w:r w:rsidR="00D2067B">
        <w:rPr>
          <w:rFonts w:eastAsiaTheme="minorEastAsia" w:hint="eastAsia"/>
          <w:lang w:eastAsia="zh-CN"/>
        </w:rPr>
        <w:t xml:space="preserve">is discussed. </w:t>
      </w:r>
      <w:r w:rsidR="00EB7A1B">
        <w:rPr>
          <w:rFonts w:eastAsiaTheme="minorEastAsia" w:hint="eastAsia"/>
          <w:lang w:eastAsia="zh-CN"/>
        </w:rPr>
        <w:t>The structure should also capture the alternative placement of UCI and RS.</w:t>
      </w:r>
    </w:p>
    <w:p w:rsidR="002118DA" w:rsidRDefault="005D1C5B" w:rsidP="002118D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repeating </w:t>
      </w:r>
      <w:r w:rsidR="00D2067B">
        <w:rPr>
          <w:rFonts w:eastAsiaTheme="minorEastAsia" w:hint="eastAsia"/>
          <w:lang w:eastAsia="zh-CN"/>
        </w:rPr>
        <w:t>structure can be</w:t>
      </w:r>
      <w:r>
        <w:rPr>
          <w:rFonts w:eastAsiaTheme="minorEastAsia" w:hint="eastAsia"/>
          <w:lang w:eastAsia="zh-CN"/>
        </w:rPr>
        <w:t xml:space="preserve"> based on the basic units</w:t>
      </w:r>
      <w:r w:rsidR="00EF1F88" w:rsidRPr="00E21B21">
        <w:rPr>
          <w:lang w:eastAsia="ja-JP"/>
        </w:rPr>
        <w:t>. The length of long</w:t>
      </w:r>
      <w:r w:rsidR="00EF1F88" w:rsidRPr="00E21B21">
        <w:rPr>
          <w:rFonts w:hint="eastAsia"/>
          <w:lang w:eastAsia="ja-JP"/>
        </w:rPr>
        <w:t xml:space="preserve"> </w:t>
      </w:r>
      <w:r w:rsidR="00EF1F88" w:rsidRPr="00E21B21">
        <w:rPr>
          <w:lang w:eastAsia="ja-JP"/>
        </w:rPr>
        <w:t xml:space="preserve">PUCCH can then be flexibly controlled by the number of </w:t>
      </w:r>
      <w:r w:rsidR="00EF1F88" w:rsidRPr="00E21B21">
        <w:rPr>
          <w:rFonts w:hint="eastAsia"/>
          <w:lang w:eastAsia="ja-JP"/>
        </w:rPr>
        <w:t xml:space="preserve">basic </w:t>
      </w:r>
      <w:r w:rsidR="00EF1F88" w:rsidRPr="00E21B21">
        <w:rPr>
          <w:lang w:eastAsia="ja-JP"/>
        </w:rPr>
        <w:t>units</w:t>
      </w:r>
      <w:r w:rsidR="00EF1F88">
        <w:rPr>
          <w:lang w:eastAsia="ja-JP"/>
        </w:rPr>
        <w:t xml:space="preserve"> being used</w:t>
      </w:r>
      <w:r w:rsidR="00EF1F88" w:rsidRPr="00E21B21">
        <w:rPr>
          <w:lang w:eastAsia="ja-JP"/>
        </w:rPr>
        <w:t xml:space="preserve">. Concatenation </w:t>
      </w:r>
      <w:r w:rsidR="00EF1F88">
        <w:rPr>
          <w:lang w:eastAsia="ja-JP"/>
        </w:rPr>
        <w:t xml:space="preserve">of </w:t>
      </w:r>
      <w:r w:rsidR="00EF1F88" w:rsidRPr="00E21B21">
        <w:rPr>
          <w:rFonts w:hint="eastAsia"/>
          <w:lang w:eastAsia="ja-JP"/>
        </w:rPr>
        <w:t>basic</w:t>
      </w:r>
      <w:r w:rsidR="00EF1F88" w:rsidRPr="00E21B21">
        <w:rPr>
          <w:lang w:eastAsia="ja-JP"/>
        </w:rPr>
        <w:t xml:space="preserve"> unit</w:t>
      </w:r>
      <w:r w:rsidR="00EF1F88">
        <w:rPr>
          <w:lang w:eastAsia="ja-JP"/>
        </w:rPr>
        <w:t>s</w:t>
      </w:r>
      <w:r w:rsidR="00EF1F88" w:rsidRPr="00E21B21">
        <w:rPr>
          <w:lang w:eastAsia="ja-JP"/>
        </w:rPr>
        <w:t xml:space="preserve"> is preferable especially for </w:t>
      </w:r>
      <w:r w:rsidR="00EF1F88">
        <w:rPr>
          <w:lang w:eastAsia="ja-JP"/>
        </w:rPr>
        <w:t xml:space="preserve">a </w:t>
      </w:r>
      <w:r w:rsidR="00EF1F88" w:rsidRPr="00E21B21">
        <w:rPr>
          <w:lang w:eastAsia="ja-JP"/>
        </w:rPr>
        <w:t xml:space="preserve">low payload since (1) 50% of RS ratio is </w:t>
      </w:r>
      <w:r w:rsidR="00EF1F88">
        <w:rPr>
          <w:lang w:eastAsia="ja-JP"/>
        </w:rPr>
        <w:t xml:space="preserve">then feasible </w:t>
      </w:r>
      <w:r w:rsidR="00EF1F88" w:rsidRPr="00E21B21">
        <w:rPr>
          <w:lang w:eastAsia="ja-JP"/>
        </w:rPr>
        <w:t>and (2) TDM between RS and UCI can maintain a low PAPR waveform (i.e., DFT-s-OFDM).</w:t>
      </w:r>
      <w:r w:rsidR="00EF1F88" w:rsidRPr="00E21B21">
        <w:rPr>
          <w:rFonts w:hint="eastAsia"/>
          <w:lang w:eastAsia="ja-JP"/>
        </w:rPr>
        <w:t xml:space="preserve"> </w:t>
      </w:r>
      <w:r w:rsidR="006B7360" w:rsidRPr="00E21B21">
        <w:rPr>
          <w:lang w:eastAsia="ja-JP"/>
        </w:rPr>
        <w:t xml:space="preserve">The base unit of the 2 symbols is shown in </w:t>
      </w:r>
      <w:r w:rsidR="00211AB6">
        <w:rPr>
          <w:lang w:eastAsia="ja-JP"/>
        </w:rPr>
        <w:t>Figure 1</w:t>
      </w:r>
      <w:r w:rsidR="006B7360" w:rsidRPr="00E21B21">
        <w:rPr>
          <w:lang w:eastAsia="ja-JP"/>
        </w:rPr>
        <w:t xml:space="preserve"> below.</w:t>
      </w:r>
      <w:r w:rsidR="006B7360">
        <w:rPr>
          <w:lang w:eastAsia="ja-JP"/>
        </w:rPr>
        <w:t xml:space="preserve"> </w:t>
      </w:r>
    </w:p>
    <w:p w:rsidR="00245FE4" w:rsidRDefault="00245FE4" w:rsidP="002118DA">
      <w:pPr>
        <w:rPr>
          <w:rFonts w:eastAsiaTheme="minorEastAsia"/>
          <w:lang w:eastAsia="zh-CN"/>
        </w:rPr>
      </w:pPr>
      <w:r w:rsidRPr="00245FE4">
        <w:rPr>
          <w:rFonts w:eastAsiaTheme="minorEastAsia"/>
          <w:lang w:eastAsia="zh-CN"/>
        </w:rPr>
        <w:t>For long PUCCHs of 1 to 2 bits, the long PUCCH of 5,</w:t>
      </w:r>
      <w:r w:rsidR="00644E54">
        <w:rPr>
          <w:rFonts w:eastAsiaTheme="minorEastAsia" w:hint="eastAsia"/>
          <w:lang w:eastAsia="zh-CN"/>
        </w:rPr>
        <w:t xml:space="preserve"> </w:t>
      </w:r>
      <w:r w:rsidRPr="00245FE4">
        <w:rPr>
          <w:rFonts w:eastAsiaTheme="minorEastAsia"/>
          <w:lang w:eastAsia="zh-CN"/>
        </w:rPr>
        <w:t>7,</w:t>
      </w:r>
      <w:r w:rsidR="00644E54">
        <w:rPr>
          <w:rFonts w:eastAsiaTheme="minorEastAsia" w:hint="eastAsia"/>
          <w:lang w:eastAsia="zh-CN"/>
        </w:rPr>
        <w:t xml:space="preserve"> </w:t>
      </w:r>
      <w:r w:rsidRPr="00245FE4">
        <w:rPr>
          <w:rFonts w:eastAsiaTheme="minorEastAsia"/>
          <w:lang w:eastAsia="zh-CN"/>
        </w:rPr>
        <w:t>9,</w:t>
      </w:r>
      <w:r w:rsidR="00644E54">
        <w:rPr>
          <w:rFonts w:eastAsiaTheme="minorEastAsia" w:hint="eastAsia"/>
          <w:lang w:eastAsia="zh-CN"/>
        </w:rPr>
        <w:t xml:space="preserve"> </w:t>
      </w:r>
      <w:r w:rsidRPr="00245FE4">
        <w:rPr>
          <w:rFonts w:eastAsiaTheme="minorEastAsia"/>
          <w:lang w:eastAsia="zh-CN"/>
        </w:rPr>
        <w:t xml:space="preserve">11 or 13 symbols is composed of 2, 3, 4, 5 or 6 base units with 2 symbols. </w:t>
      </w:r>
      <w:r w:rsidR="00644E54">
        <w:rPr>
          <w:rFonts w:eastAsiaTheme="minorEastAsia" w:hint="eastAsia"/>
          <w:lang w:eastAsia="zh-CN"/>
        </w:rPr>
        <w:t>One of</w:t>
      </w:r>
      <w:r w:rsidRPr="00245FE4">
        <w:rPr>
          <w:rFonts w:eastAsiaTheme="minorEastAsia"/>
          <w:lang w:eastAsia="zh-CN"/>
        </w:rPr>
        <w:t xml:space="preserve"> base unit can be incremented by a symbol in order to achieve the required number of long PUCCH symbols.</w:t>
      </w:r>
      <w:r w:rsidR="008E6057" w:rsidRPr="008E6057">
        <w:t xml:space="preserve"> </w:t>
      </w:r>
      <w:r w:rsidR="008E4830" w:rsidRPr="008E4830">
        <w:rPr>
          <w:rFonts w:eastAsiaTheme="minorEastAsia"/>
          <w:lang w:eastAsia="zh-CN"/>
        </w:rPr>
        <w:t>The symbol position of the long PUCCH composed of the base unit can be determined from the end of the slot forward.</w:t>
      </w:r>
      <w:r w:rsidR="00822F55" w:rsidRPr="00822F55">
        <w:t xml:space="preserve"> </w:t>
      </w:r>
      <w:r w:rsidR="00822F55" w:rsidRPr="00822F55">
        <w:rPr>
          <w:rFonts w:eastAsiaTheme="minorEastAsia"/>
          <w:lang w:eastAsia="zh-CN"/>
        </w:rPr>
        <w:t>The RS symbol position of the long PUCCH is determined based on the RS position of the base unit</w:t>
      </w:r>
      <w:r w:rsidR="00822F55">
        <w:rPr>
          <w:rFonts w:eastAsiaTheme="minorEastAsia" w:hint="eastAsia"/>
          <w:lang w:eastAsia="zh-CN"/>
        </w:rPr>
        <w:t>s</w:t>
      </w:r>
      <w:r w:rsidR="00822F55" w:rsidRPr="00822F55">
        <w:rPr>
          <w:rFonts w:eastAsiaTheme="minorEastAsia"/>
          <w:lang w:eastAsia="zh-CN"/>
        </w:rPr>
        <w:t xml:space="preserve"> constituting the long PUCCH.</w:t>
      </w:r>
    </w:p>
    <w:p w:rsidR="00CC5142" w:rsidRPr="00CC5142" w:rsidRDefault="000A326C" w:rsidP="002118DA">
      <w:pPr>
        <w:rPr>
          <w:rFonts w:eastAsiaTheme="minorEastAsia"/>
          <w:b/>
          <w:u w:val="single"/>
          <w:lang w:eastAsia="zh-CN"/>
        </w:rPr>
      </w:pPr>
      <w:r w:rsidRPr="000A326C">
        <w:rPr>
          <w:rFonts w:eastAsiaTheme="minorEastAsia"/>
          <w:b/>
          <w:u w:val="single"/>
          <w:lang w:eastAsia="zh-CN"/>
        </w:rPr>
        <w:t>PUCCH frequency hopping</w:t>
      </w:r>
    </w:p>
    <w:p w:rsidR="00CC5142" w:rsidRDefault="002D39DB" w:rsidP="002118D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the long PUCCH with 1~2bit, </w:t>
      </w:r>
      <w:r>
        <w:rPr>
          <w:rFonts w:eastAsiaTheme="minorEastAsia" w:hint="eastAsia"/>
          <w:lang w:eastAsia="zh-CN"/>
        </w:rPr>
        <w:t>e</w:t>
      </w:r>
      <w:r w:rsidR="00CC5142" w:rsidRPr="0095528D">
        <w:rPr>
          <w:rFonts w:hint="eastAsia"/>
          <w:lang w:eastAsia="ja-JP"/>
        </w:rPr>
        <w:t>v</w:t>
      </w:r>
      <w:r w:rsidR="00CC5142">
        <w:rPr>
          <w:rFonts w:eastAsiaTheme="minorEastAsia" w:hint="eastAsia"/>
          <w:lang w:eastAsia="zh-CN"/>
        </w:rPr>
        <w:t xml:space="preserve">ery frequency hop can contain one or several </w:t>
      </w:r>
      <w:r w:rsidR="00CC5142">
        <w:rPr>
          <w:lang w:eastAsia="ja-JP"/>
        </w:rPr>
        <w:t>consecutive</w:t>
      </w:r>
      <w:r w:rsidR="00CC5142">
        <w:rPr>
          <w:rFonts w:eastAsiaTheme="minorEastAsia" w:hint="eastAsia"/>
          <w:lang w:eastAsia="zh-CN"/>
        </w:rPr>
        <w:t xml:space="preserve"> basic units. Fewer basic units in one hop and more hops </w:t>
      </w:r>
      <w:r w:rsidR="00CC5142">
        <w:rPr>
          <w:lang w:eastAsia="ja-JP"/>
        </w:rPr>
        <w:t>provide</w:t>
      </w:r>
      <w:r w:rsidR="00CC5142" w:rsidRPr="00E21B21">
        <w:rPr>
          <w:lang w:eastAsia="ja-JP"/>
        </w:rPr>
        <w:t xml:space="preserve"> more flexibili</w:t>
      </w:r>
      <w:r w:rsidR="00CC5142">
        <w:rPr>
          <w:lang w:eastAsia="ja-JP"/>
        </w:rPr>
        <w:t>ty</w:t>
      </w:r>
      <w:r w:rsidR="00CC5142">
        <w:rPr>
          <w:rFonts w:eastAsiaTheme="minorEastAsia" w:hint="eastAsia"/>
          <w:lang w:eastAsia="zh-CN"/>
        </w:rPr>
        <w:t xml:space="preserve"> while t</w:t>
      </w:r>
      <w:r w:rsidR="00CC5142" w:rsidRPr="00E21B21">
        <w:rPr>
          <w:lang w:eastAsia="ja-JP"/>
        </w:rPr>
        <w:t xml:space="preserve">he </w:t>
      </w:r>
      <w:r w:rsidR="00CC5142">
        <w:rPr>
          <w:lang w:eastAsia="ja-JP"/>
        </w:rPr>
        <w:t>consecutive</w:t>
      </w:r>
      <w:r w:rsidR="00CC5142">
        <w:rPr>
          <w:rFonts w:eastAsiaTheme="minorEastAsia" w:hint="eastAsia"/>
          <w:lang w:eastAsia="zh-CN"/>
        </w:rPr>
        <w:t xml:space="preserve"> </w:t>
      </w:r>
      <w:r w:rsidR="00CC5142">
        <w:rPr>
          <w:lang w:eastAsia="ja-JP"/>
        </w:rPr>
        <w:t>basic</w:t>
      </w:r>
      <w:r w:rsidR="00CC5142" w:rsidRPr="00E21B21">
        <w:rPr>
          <w:lang w:eastAsia="ja-JP"/>
        </w:rPr>
        <w:t xml:space="preserve"> unit</w:t>
      </w:r>
      <w:r w:rsidR="00CC5142">
        <w:rPr>
          <w:rFonts w:eastAsiaTheme="minorEastAsia" w:hint="eastAsia"/>
          <w:lang w:eastAsia="zh-CN"/>
        </w:rPr>
        <w:t>s</w:t>
      </w:r>
      <w:r w:rsidR="00CC5142" w:rsidRPr="00E21B21">
        <w:rPr>
          <w:lang w:eastAsia="ja-JP"/>
        </w:rPr>
        <w:t xml:space="preserve"> can then further multiplex the RS for decoding.</w:t>
      </w:r>
      <w:r w:rsidR="00CC5142" w:rsidRPr="00201C01">
        <w:t xml:space="preserve"> </w:t>
      </w:r>
      <w:r w:rsidR="00CC5142" w:rsidRPr="00201C01">
        <w:rPr>
          <w:lang w:eastAsia="ja-JP"/>
        </w:rPr>
        <w:t>Frequency hopping can only occur at the boundary of a base unit to ensure that the base unit is not split.</w:t>
      </w:r>
      <w:r w:rsidR="00CC5142">
        <w:rPr>
          <w:rFonts w:eastAsiaTheme="minorEastAsia" w:hint="eastAsia"/>
          <w:lang w:eastAsia="zh-CN"/>
        </w:rPr>
        <w:t xml:space="preserve"> </w:t>
      </w:r>
      <w:r w:rsidR="00CC5142" w:rsidRPr="004204A6">
        <w:rPr>
          <w:rFonts w:eastAsiaTheme="minorEastAsia" w:hint="eastAsia"/>
          <w:lang w:eastAsia="zh-CN"/>
        </w:rPr>
        <w:t xml:space="preserve">For the multi-beam </w:t>
      </w:r>
      <w:r w:rsidR="00CC5142">
        <w:rPr>
          <w:rFonts w:eastAsiaTheme="minorEastAsia" w:hint="eastAsia"/>
          <w:lang w:eastAsia="zh-CN"/>
        </w:rPr>
        <w:t xml:space="preserve">operation </w:t>
      </w:r>
      <w:r w:rsidR="00CC5142" w:rsidRPr="004204A6">
        <w:rPr>
          <w:rFonts w:eastAsiaTheme="minorEastAsia" w:hint="eastAsia"/>
          <w:lang w:eastAsia="zh-CN"/>
        </w:rPr>
        <w:t>of long PUCCH,</w:t>
      </w:r>
      <w:r w:rsidR="00CC5142" w:rsidRPr="00553D41">
        <w:rPr>
          <w:rFonts w:eastAsiaTheme="minorEastAsia" w:hint="eastAsia"/>
          <w:color w:val="FF0000"/>
          <w:lang w:eastAsia="zh-CN"/>
        </w:rPr>
        <w:t xml:space="preserve"> </w:t>
      </w:r>
      <w:r w:rsidR="00CC5142" w:rsidRPr="00AF27E3">
        <w:rPr>
          <w:rFonts w:hint="eastAsia"/>
          <w:lang w:eastAsia="ja-JP"/>
        </w:rPr>
        <w:t xml:space="preserve">the basic unit can be the </w:t>
      </w:r>
      <w:r w:rsidR="00CC5142" w:rsidRPr="00AF27E3">
        <w:rPr>
          <w:lang w:eastAsia="ja-JP"/>
        </w:rPr>
        <w:t>minimum granularity</w:t>
      </w:r>
      <w:r w:rsidR="00CC5142" w:rsidRPr="00AF27E3">
        <w:rPr>
          <w:rFonts w:hint="eastAsia"/>
          <w:lang w:eastAsia="ja-JP"/>
        </w:rPr>
        <w:t xml:space="preserve"> of one beam.</w:t>
      </w:r>
    </w:p>
    <w:p w:rsidR="0088474D" w:rsidRPr="002D39DB" w:rsidRDefault="002D39DB" w:rsidP="002118DA">
      <w:pPr>
        <w:rPr>
          <w:rFonts w:eastAsiaTheme="minorEastAsia"/>
          <w:lang w:eastAsia="zh-CN"/>
        </w:rPr>
      </w:pPr>
      <w:r w:rsidRPr="002D39DB">
        <w:rPr>
          <w:rFonts w:eastAsiaTheme="minorEastAsia"/>
          <w:lang w:eastAsia="zh-CN"/>
        </w:rPr>
        <w:t xml:space="preserve">We </w:t>
      </w:r>
      <w:r w:rsidR="00875CB9">
        <w:rPr>
          <w:rFonts w:eastAsiaTheme="minorEastAsia" w:hint="eastAsia"/>
          <w:lang w:eastAsia="zh-CN"/>
        </w:rPr>
        <w:t>prefer</w:t>
      </w:r>
      <w:r w:rsidRPr="002D39DB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that </w:t>
      </w:r>
      <w:r>
        <w:rPr>
          <w:rFonts w:eastAsiaTheme="minorEastAsia" w:hint="eastAsia"/>
          <w:iCs/>
          <w:lang w:val="en-US" w:eastAsia="zh-CN"/>
        </w:rPr>
        <w:t>f</w:t>
      </w:r>
      <w:r w:rsidRPr="009739C5">
        <w:rPr>
          <w:rFonts w:eastAsia="MS Mincho" w:hint="eastAsia"/>
          <w:iCs/>
          <w:lang w:val="en-US" w:eastAsia="ja-JP"/>
        </w:rPr>
        <w:t>re</w:t>
      </w:r>
      <w:r w:rsidRPr="009739C5">
        <w:rPr>
          <w:rFonts w:eastAsia="MS Mincho"/>
          <w:iCs/>
          <w:lang w:val="en-US" w:eastAsia="ja-JP"/>
        </w:rPr>
        <w:t>quency-hopping is enabled/disabled by RRC signaling</w:t>
      </w:r>
      <w:r w:rsidR="00875CB9">
        <w:rPr>
          <w:rFonts w:eastAsiaTheme="minorEastAsia" w:hint="eastAsia"/>
          <w:iCs/>
          <w:lang w:val="en-US" w:eastAsia="zh-CN"/>
        </w:rPr>
        <w:t>.</w:t>
      </w:r>
      <w:r>
        <w:rPr>
          <w:rFonts w:eastAsiaTheme="minorEastAsia" w:hint="eastAsia"/>
          <w:iCs/>
          <w:lang w:val="en-US" w:eastAsia="zh-CN"/>
        </w:rPr>
        <w:t xml:space="preserve"> </w:t>
      </w:r>
      <w:r w:rsidR="00875CB9">
        <w:rPr>
          <w:rFonts w:eastAsiaTheme="minorEastAsia" w:hint="eastAsia"/>
          <w:iCs/>
          <w:lang w:val="en-US" w:eastAsia="zh-CN"/>
        </w:rPr>
        <w:t>The</w:t>
      </w:r>
      <w:r>
        <w:rPr>
          <w:rFonts w:eastAsiaTheme="minorEastAsia" w:hint="eastAsia"/>
          <w:iCs/>
          <w:lang w:val="en-US" w:eastAsia="zh-CN"/>
        </w:rPr>
        <w:t xml:space="preserve"> </w:t>
      </w:r>
      <w:r w:rsidRPr="002D39DB">
        <w:rPr>
          <w:rFonts w:eastAsiaTheme="minorEastAsia"/>
          <w:lang w:eastAsia="zh-CN"/>
        </w:rPr>
        <w:t>frequency-hopping is enabled</w:t>
      </w:r>
      <w:r w:rsidR="00E14519" w:rsidRPr="009739C5">
        <w:rPr>
          <w:rFonts w:eastAsia="MS Mincho"/>
          <w:iCs/>
          <w:lang w:val="en-US" w:eastAsia="ja-JP"/>
        </w:rPr>
        <w:t>/disabled</w:t>
      </w:r>
      <w:r w:rsidRPr="002D39DB">
        <w:rPr>
          <w:rFonts w:eastAsiaTheme="minorEastAsia"/>
          <w:lang w:eastAsia="zh-CN"/>
        </w:rPr>
        <w:t xml:space="preserve"> for </w:t>
      </w:r>
      <w:r w:rsidR="00875CB9">
        <w:rPr>
          <w:rFonts w:eastAsiaTheme="minorEastAsia" w:hint="eastAsia"/>
          <w:lang w:eastAsia="zh-CN"/>
        </w:rPr>
        <w:t xml:space="preserve">long PUCCH regardless of </w:t>
      </w:r>
      <w:r w:rsidR="00E14519" w:rsidRPr="00E14519">
        <w:rPr>
          <w:rFonts w:eastAsiaTheme="minorEastAsia"/>
          <w:lang w:eastAsia="zh-CN"/>
        </w:rPr>
        <w:t>duration</w:t>
      </w:r>
      <w:r w:rsidR="00E14519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. </w:t>
      </w:r>
      <w:r w:rsidR="00875CB9">
        <w:rPr>
          <w:rFonts w:eastAsiaTheme="minorEastAsia" w:hint="eastAsia"/>
          <w:lang w:eastAsia="zh-CN"/>
        </w:rPr>
        <w:t xml:space="preserve">gNB can decide to explore frequency </w:t>
      </w:r>
      <w:r w:rsidR="00875CB9">
        <w:rPr>
          <w:rFonts w:eastAsiaTheme="minorEastAsia"/>
          <w:lang w:eastAsia="zh-CN"/>
        </w:rPr>
        <w:t>domain</w:t>
      </w:r>
      <w:r w:rsidR="00875CB9">
        <w:rPr>
          <w:rFonts w:eastAsiaTheme="minorEastAsia" w:hint="eastAsia"/>
          <w:lang w:eastAsia="zh-CN"/>
        </w:rPr>
        <w:t xml:space="preserve"> channel by disable it.</w:t>
      </w:r>
      <w:r w:rsidR="00261568" w:rsidRPr="00261568">
        <w:rPr>
          <w:rFonts w:eastAsiaTheme="minorEastAsia"/>
          <w:lang w:eastAsia="zh-CN"/>
        </w:rPr>
        <w:t xml:space="preserve"> </w:t>
      </w:r>
      <w:r w:rsidR="00875CB9">
        <w:rPr>
          <w:rFonts w:eastAsiaTheme="minorEastAsia" w:hint="eastAsia"/>
          <w:lang w:eastAsia="zh-CN"/>
        </w:rPr>
        <w:t xml:space="preserve"> The </w:t>
      </w:r>
      <w:r w:rsidR="00875CB9">
        <w:rPr>
          <w:rFonts w:eastAsiaTheme="minorEastAsia"/>
          <w:lang w:eastAsia="zh-CN"/>
        </w:rPr>
        <w:t>fragmentation</w:t>
      </w:r>
      <w:r w:rsidR="00875CB9">
        <w:rPr>
          <w:rFonts w:eastAsiaTheme="minorEastAsia" w:hint="eastAsia"/>
          <w:lang w:eastAsia="zh-CN"/>
        </w:rPr>
        <w:t xml:space="preserve"> of resource can also be avoided by not hopping.</w:t>
      </w:r>
    </w:p>
    <w:p w:rsidR="001A325B" w:rsidRDefault="007A665B">
      <w:pPr>
        <w:spacing w:after="0"/>
        <w:jc w:val="center"/>
        <w:rPr>
          <w:rFonts w:eastAsiaTheme="minorEastAsia"/>
          <w:lang w:eastAsia="zh-CN"/>
        </w:rPr>
      </w:pPr>
      <w:r>
        <w:object w:dxaOrig="7331" w:dyaOrig="82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6.9pt;height:413.85pt" o:ole="">
            <v:imagedata r:id="rId8" o:title=""/>
          </v:shape>
          <o:OLEObject Type="Embed" ProgID="Visio.Drawing.11" ShapeID="_x0000_i1025" DrawAspect="Content" ObjectID="_1566722592" r:id="rId9"/>
        </w:object>
      </w:r>
    </w:p>
    <w:p w:rsidR="00597438" w:rsidRDefault="00211AB6">
      <w:pPr>
        <w:spacing w:after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Figure 1</w:t>
      </w:r>
      <w:r w:rsidR="00E31967">
        <w:rPr>
          <w:rFonts w:eastAsiaTheme="minorEastAsia" w:hint="eastAsia"/>
          <w:lang w:eastAsia="zh-CN"/>
        </w:rPr>
        <w:t xml:space="preserve"> -</w:t>
      </w:r>
      <w:r w:rsidR="005D28DC">
        <w:rPr>
          <w:rFonts w:eastAsiaTheme="minorEastAsia" w:hint="eastAsia"/>
          <w:lang w:eastAsia="zh-CN"/>
        </w:rPr>
        <w:t xml:space="preserve"> </w:t>
      </w:r>
      <w:r w:rsidR="007A665B" w:rsidRPr="007A665B">
        <w:rPr>
          <w:rFonts w:eastAsiaTheme="minorEastAsia"/>
          <w:lang w:eastAsia="zh-CN"/>
        </w:rPr>
        <w:t>Based on the basic unit to construct a long PUCCH</w:t>
      </w:r>
    </w:p>
    <w:p w:rsidR="00A75376" w:rsidRDefault="00D63F14" w:rsidP="007C5F43">
      <w:pPr>
        <w:spacing w:beforeLines="50" w:after="120"/>
        <w:rPr>
          <w:rFonts w:eastAsia="MS Mincho"/>
          <w:b/>
          <w:i/>
          <w:lang w:val="en-US" w:eastAsia="ja-JP"/>
        </w:rPr>
      </w:pPr>
      <w:bookmarkStart w:id="5" w:name="OLE_LINK199"/>
      <w:bookmarkStart w:id="6" w:name="OLE_LINK200"/>
      <w:r w:rsidRPr="00D63F14">
        <w:rPr>
          <w:rFonts w:eastAsia="MS Mincho"/>
          <w:b/>
          <w:i/>
          <w:lang w:val="en-US" w:eastAsia="ja-JP"/>
        </w:rPr>
        <w:t>Proposal 2: Consider to build a long PUCCH for UCI of 1~2 bits by concatenating multiple basic units.</w:t>
      </w:r>
    </w:p>
    <w:p w:rsidR="00B17832" w:rsidRPr="006A5911" w:rsidRDefault="00B17832" w:rsidP="00170549">
      <w:pPr>
        <w:pStyle w:val="ListParagraph"/>
        <w:numPr>
          <w:ilvl w:val="0"/>
          <w:numId w:val="7"/>
        </w:numPr>
        <w:ind w:left="1140" w:firstLineChars="0"/>
        <w:rPr>
          <w:rFonts w:ascii="Times New Roman" w:eastAsia="MS Mincho" w:hAnsi="Times New Roman" w:cs="Times New Roman"/>
          <w:b/>
          <w:i/>
          <w:sz w:val="20"/>
          <w:szCs w:val="20"/>
        </w:rPr>
      </w:pPr>
      <w:r w:rsidRPr="006A5911"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>The basic unit for 1~2 bits consists one DMRS symbol and one UCI symbol.</w:t>
      </w:r>
    </w:p>
    <w:p w:rsidR="00B17832" w:rsidRPr="00201C01" w:rsidRDefault="00B17832" w:rsidP="00170549">
      <w:pPr>
        <w:pStyle w:val="ListParagraph"/>
        <w:numPr>
          <w:ilvl w:val="0"/>
          <w:numId w:val="7"/>
        </w:numPr>
        <w:ind w:left="1140" w:firstLineChars="0"/>
        <w:rPr>
          <w:rFonts w:eastAsiaTheme="minorEastAsia"/>
          <w:sz w:val="20"/>
          <w:szCs w:val="20"/>
        </w:rPr>
      </w:pPr>
      <w:r w:rsidRPr="006A5911"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 xml:space="preserve">The basic unit is the minimum </w:t>
      </w:r>
      <w:r w:rsidRPr="006A5911">
        <w:rPr>
          <w:rFonts w:ascii="Times New Roman" w:eastAsiaTheme="minorEastAsia" w:hAnsi="Times New Roman" w:cs="Times New Roman"/>
          <w:b/>
          <w:i/>
          <w:sz w:val="20"/>
          <w:szCs w:val="20"/>
        </w:rPr>
        <w:t>granularity</w:t>
      </w:r>
      <w:r w:rsidRPr="006A5911"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 xml:space="preserve"> of the frequency hopping and multi-beam transmitting.</w:t>
      </w:r>
    </w:p>
    <w:p w:rsidR="00201C01" w:rsidRDefault="00D63F14" w:rsidP="00170549">
      <w:pPr>
        <w:pStyle w:val="ListParagraph"/>
        <w:numPr>
          <w:ilvl w:val="0"/>
          <w:numId w:val="7"/>
        </w:numPr>
        <w:ind w:left="1140" w:firstLineChars="0"/>
        <w:rPr>
          <w:rFonts w:ascii="Times New Roman" w:eastAsiaTheme="minorEastAsia" w:hAnsi="Times New Roman" w:cs="Times New Roman"/>
          <w:b/>
          <w:i/>
          <w:sz w:val="20"/>
          <w:szCs w:val="20"/>
        </w:rPr>
      </w:pPr>
      <w:r w:rsidRPr="00D63F14">
        <w:rPr>
          <w:rFonts w:ascii="Times New Roman" w:eastAsiaTheme="minorEastAsia" w:hAnsi="Times New Roman" w:cs="Times New Roman"/>
          <w:b/>
          <w:i/>
          <w:sz w:val="20"/>
          <w:szCs w:val="20"/>
        </w:rPr>
        <w:t>Frequency hopping can only occur at the boundary of a base unit to ensure that the base unit is not split.</w:t>
      </w:r>
    </w:p>
    <w:p w:rsidR="0088474D" w:rsidRPr="00201C01" w:rsidRDefault="0088474D" w:rsidP="00170549">
      <w:pPr>
        <w:pStyle w:val="ListParagraph"/>
        <w:numPr>
          <w:ilvl w:val="0"/>
          <w:numId w:val="7"/>
        </w:numPr>
        <w:ind w:left="1140" w:firstLineChars="0"/>
        <w:rPr>
          <w:rFonts w:ascii="Times New Roman" w:eastAsiaTheme="minorEastAsia" w:hAnsi="Times New Roman" w:cs="Times New Roman"/>
          <w:b/>
          <w:i/>
          <w:sz w:val="20"/>
          <w:szCs w:val="20"/>
        </w:rPr>
      </w:pPr>
      <w:r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>F</w:t>
      </w:r>
      <w:r w:rsidR="000A326C" w:rsidRPr="000A326C">
        <w:rPr>
          <w:rFonts w:ascii="Times New Roman" w:eastAsiaTheme="minorEastAsia" w:hAnsi="Times New Roman" w:cs="Times New Roman"/>
          <w:b/>
          <w:i/>
          <w:sz w:val="20"/>
          <w:szCs w:val="20"/>
        </w:rPr>
        <w:t xml:space="preserve">requency-hopping is enabled/disabled long-PUCCH </w:t>
      </w:r>
      <w:r w:rsidR="00875CB9"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>regardless of</w:t>
      </w:r>
      <w:r w:rsidR="000A326C" w:rsidRPr="000A326C">
        <w:rPr>
          <w:rFonts w:ascii="Times New Roman" w:eastAsiaTheme="minorEastAsia" w:hAnsi="Times New Roman" w:cs="Times New Roman"/>
          <w:b/>
          <w:i/>
          <w:sz w:val="20"/>
          <w:szCs w:val="20"/>
        </w:rPr>
        <w:t xml:space="preserve"> durations</w:t>
      </w:r>
      <w:r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>.</w:t>
      </w:r>
    </w:p>
    <w:bookmarkEnd w:id="5"/>
    <w:bookmarkEnd w:id="6"/>
    <w:p w:rsidR="00D63F14" w:rsidRDefault="00467396" w:rsidP="00585B63">
      <w:pPr>
        <w:pStyle w:val="Heading2"/>
        <w:spacing w:before="180"/>
        <w:rPr>
          <w:rFonts w:eastAsiaTheme="minorEastAsia"/>
        </w:rPr>
      </w:pPr>
      <w:r w:rsidRPr="00467396">
        <w:rPr>
          <w:rFonts w:eastAsiaTheme="minorEastAsia"/>
          <w:lang w:val="en-GB"/>
        </w:rPr>
        <w:t>Resource location for long PUCCH</w:t>
      </w:r>
    </w:p>
    <w:p w:rsidR="001A325B" w:rsidRDefault="001A325B" w:rsidP="007C5F43">
      <w:pPr>
        <w:spacing w:beforeLines="50" w:afterLines="5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 w:rsidRPr="001E5327">
        <w:rPr>
          <w:lang w:eastAsia="ja-JP"/>
        </w:rPr>
        <w:t xml:space="preserve">n order to facilitate </w:t>
      </w:r>
      <w:r>
        <w:rPr>
          <w:rFonts w:eastAsiaTheme="minorEastAsia" w:hint="eastAsia"/>
          <w:lang w:eastAsia="zh-CN"/>
        </w:rPr>
        <w:t>code</w:t>
      </w:r>
      <w:r w:rsidRPr="001E5327">
        <w:rPr>
          <w:lang w:eastAsia="ja-JP"/>
        </w:rPr>
        <w:t xml:space="preserve"> division multiplexing b</w:t>
      </w:r>
      <w:r>
        <w:rPr>
          <w:lang w:eastAsia="ja-JP"/>
        </w:rPr>
        <w:t>etween</w:t>
      </w:r>
      <w:r w:rsidRPr="001E5327">
        <w:rPr>
          <w:lang w:eastAsia="ja-JP"/>
        </w:rPr>
        <w:t xml:space="preserve"> long PUCC</w:t>
      </w:r>
      <w:r>
        <w:rPr>
          <w:lang w:eastAsia="ja-JP"/>
        </w:rPr>
        <w:t>H from different UEs</w:t>
      </w:r>
      <w:r>
        <w:rPr>
          <w:rFonts w:eastAsiaTheme="minorEastAsia" w:hint="eastAsia"/>
          <w:lang w:eastAsia="zh-CN"/>
        </w:rPr>
        <w:t xml:space="preserve">, </w:t>
      </w:r>
      <w:r w:rsidRPr="001E5327">
        <w:rPr>
          <w:lang w:eastAsia="ja-JP"/>
        </w:rPr>
        <w:t>the long PUCCH resource allocation sh</w:t>
      </w:r>
      <w:r w:rsidRPr="008B58F7">
        <w:rPr>
          <w:lang w:eastAsia="ja-JP"/>
        </w:rPr>
        <w:t>o</w:t>
      </w:r>
      <w:r w:rsidRPr="001E5327">
        <w:rPr>
          <w:lang w:eastAsia="ja-JP"/>
        </w:rPr>
        <w:t xml:space="preserve">uld follow </w:t>
      </w:r>
      <w:r>
        <w:rPr>
          <w:rFonts w:eastAsiaTheme="minorEastAsia" w:hint="eastAsia"/>
          <w:lang w:eastAsia="zh-CN"/>
        </w:rPr>
        <w:t>the</w:t>
      </w:r>
      <w:r w:rsidRPr="001E5327">
        <w:rPr>
          <w:lang w:eastAsia="ja-JP"/>
        </w:rPr>
        <w:t xml:space="preserve"> principle </w:t>
      </w:r>
      <w:r>
        <w:rPr>
          <w:rFonts w:eastAsiaTheme="minorEastAsia" w:hint="eastAsia"/>
          <w:lang w:eastAsia="zh-CN"/>
        </w:rPr>
        <w:t xml:space="preserve">that </w:t>
      </w:r>
      <w:r w:rsidRPr="00C95740">
        <w:rPr>
          <w:lang w:eastAsia="ja-JP"/>
        </w:rPr>
        <w:t>separate frequency domain resources are provided for long PUCCHs of different lengths</w:t>
      </w:r>
      <w:r>
        <w:rPr>
          <w:rFonts w:eastAsiaTheme="minorEastAsia" w:hint="eastAsia"/>
          <w:lang w:eastAsia="zh-CN"/>
        </w:rPr>
        <w:t xml:space="preserve">. As an example shown in </w:t>
      </w:r>
      <w:r w:rsidR="001B298D">
        <w:rPr>
          <w:rFonts w:eastAsiaTheme="minorEastAsia" w:hint="eastAsia"/>
          <w:lang w:eastAsia="zh-CN"/>
        </w:rPr>
        <w:t>Figure 2</w:t>
      </w:r>
      <w:r w:rsidRPr="00C95740">
        <w:rPr>
          <w:lang w:eastAsia="ja-JP"/>
        </w:rPr>
        <w:t xml:space="preserve">, </w:t>
      </w:r>
      <w:r>
        <w:rPr>
          <w:rFonts w:eastAsiaTheme="minorEastAsia" w:hint="eastAsia"/>
          <w:lang w:eastAsia="zh-CN"/>
        </w:rPr>
        <w:t xml:space="preserve">three </w:t>
      </w:r>
      <w:r w:rsidRPr="00C95740">
        <w:rPr>
          <w:lang w:eastAsia="ja-JP"/>
        </w:rPr>
        <w:t xml:space="preserve">separate frequency domain resources are provided for long </w:t>
      </w:r>
      <w:r w:rsidRPr="00C95740">
        <w:rPr>
          <w:lang w:eastAsia="ja-JP"/>
        </w:rPr>
        <w:lastRenderedPageBreak/>
        <w:t xml:space="preserve">PUCCHs </w:t>
      </w:r>
      <w:r>
        <w:rPr>
          <w:rFonts w:eastAsiaTheme="minorEastAsia" w:hint="eastAsia"/>
          <w:lang w:eastAsia="zh-CN"/>
        </w:rPr>
        <w:t>with 6-symbol, 8-symbol, 10-symbol long respectively. Therefore</w:t>
      </w:r>
      <w:r w:rsidRPr="00C95740">
        <w:rPr>
          <w:lang w:eastAsia="ja-JP"/>
        </w:rPr>
        <w:t xml:space="preserve"> long PUCCHs with the same length can be easily multiplexed within the frequency domain resource range. At the</w:t>
      </w:r>
      <w:r>
        <w:rPr>
          <w:rFonts w:eastAsiaTheme="minorEastAsia" w:hint="eastAsia"/>
          <w:lang w:eastAsia="zh-CN"/>
        </w:rPr>
        <w:t xml:space="preserve"> </w:t>
      </w:r>
      <w:r w:rsidRPr="00C95740">
        <w:rPr>
          <w:lang w:eastAsia="ja-JP"/>
        </w:rPr>
        <w:t>same</w:t>
      </w:r>
      <w:r>
        <w:rPr>
          <w:rFonts w:eastAsiaTheme="minorEastAsia" w:hint="eastAsia"/>
          <w:lang w:eastAsia="zh-CN"/>
        </w:rPr>
        <w:t xml:space="preserve"> </w:t>
      </w:r>
      <w:r w:rsidRPr="00C95740">
        <w:rPr>
          <w:lang w:eastAsia="ja-JP"/>
        </w:rPr>
        <w:t>time, symbols that are not used by PUCCH will be the same within a given frequency domain, so that these symbols will be easily reused as PUSCH.</w:t>
      </w:r>
    </w:p>
    <w:p w:rsidR="00000000" w:rsidRDefault="00250F85" w:rsidP="007C5F43">
      <w:pPr>
        <w:spacing w:beforeLines="50" w:after="120"/>
        <w:rPr>
          <w:rFonts w:eastAsia="MS Mincho"/>
          <w:b/>
          <w:i/>
          <w:lang w:val="en-US" w:eastAsia="ja-JP"/>
        </w:rPr>
      </w:pPr>
      <w:r>
        <w:rPr>
          <w:rFonts w:eastAsia="MS Mincho"/>
          <w:b/>
          <w:i/>
          <w:lang w:val="en-US" w:eastAsia="ja-JP"/>
        </w:rPr>
        <w:t xml:space="preserve">Proposal </w:t>
      </w:r>
      <w:r w:rsidR="00D63F14" w:rsidRPr="00D63F14">
        <w:rPr>
          <w:rFonts w:eastAsia="MS Mincho"/>
          <w:b/>
          <w:i/>
          <w:lang w:val="en-US" w:eastAsia="ja-JP"/>
        </w:rPr>
        <w:t>3</w:t>
      </w:r>
      <w:r>
        <w:rPr>
          <w:rFonts w:eastAsia="MS Mincho"/>
          <w:b/>
          <w:i/>
          <w:lang w:val="en-US" w:eastAsia="ja-JP"/>
        </w:rPr>
        <w:t xml:space="preserve">: In the slot, </w:t>
      </w:r>
      <w:r w:rsidR="00D63F14" w:rsidRPr="00D63F14">
        <w:rPr>
          <w:rFonts w:eastAsia="MS Mincho"/>
          <w:b/>
          <w:i/>
          <w:lang w:val="en-US" w:eastAsia="ja-JP"/>
        </w:rPr>
        <w:t xml:space="preserve">separate frequency domain resources are allocated for long PUCCHs </w:t>
      </w:r>
      <w:r w:rsidR="00E91D42">
        <w:rPr>
          <w:rFonts w:eastAsiaTheme="minorEastAsia" w:hint="eastAsia"/>
          <w:b/>
          <w:i/>
          <w:lang w:val="en-US" w:eastAsia="zh-CN"/>
        </w:rPr>
        <w:t>with</w:t>
      </w:r>
      <w:r w:rsidR="00D63F14" w:rsidRPr="00D63F14">
        <w:rPr>
          <w:rFonts w:eastAsia="MS Mincho"/>
          <w:b/>
          <w:i/>
          <w:lang w:val="en-US" w:eastAsia="ja-JP"/>
        </w:rPr>
        <w:t xml:space="preserve"> different lengths.</w:t>
      </w:r>
    </w:p>
    <w:p w:rsidR="001A325B" w:rsidRPr="00AB7F6C" w:rsidRDefault="001A325B" w:rsidP="001A325B">
      <w:pPr>
        <w:rPr>
          <w:rFonts w:eastAsiaTheme="minorEastAsia"/>
          <w:lang w:eastAsia="zh-CN"/>
        </w:rPr>
      </w:pPr>
      <w:r w:rsidRPr="00AB7F6C">
        <w:rPr>
          <w:rFonts w:eastAsiaTheme="minorEastAsia"/>
          <w:lang w:eastAsia="zh-CN"/>
        </w:rPr>
        <w:t xml:space="preserve">There </w:t>
      </w:r>
      <w:r>
        <w:rPr>
          <w:rFonts w:eastAsiaTheme="minorEastAsia" w:hint="eastAsia"/>
          <w:lang w:eastAsia="zh-CN"/>
        </w:rPr>
        <w:t>are</w:t>
      </w:r>
      <w:r w:rsidRPr="00AB7F6C">
        <w:rPr>
          <w:rFonts w:eastAsiaTheme="minorEastAsia"/>
          <w:lang w:eastAsia="zh-CN"/>
        </w:rPr>
        <w:t xml:space="preserve"> two alternatives to determine the starting position of the long PUCCH,</w:t>
      </w:r>
    </w:p>
    <w:p w:rsidR="001A325B" w:rsidRPr="00AB7F6C" w:rsidRDefault="001A325B" w:rsidP="001A325B">
      <w:pPr>
        <w:pStyle w:val="ListParagraph"/>
        <w:numPr>
          <w:ilvl w:val="0"/>
          <w:numId w:val="13"/>
        </w:numPr>
        <w:ind w:firstLineChars="0"/>
        <w:rPr>
          <w:rFonts w:ascii="Times New Roman" w:eastAsiaTheme="minorEastAsia" w:hAnsi="Times New Roman" w:cs="Times New Roman"/>
          <w:sz w:val="20"/>
        </w:rPr>
      </w:pPr>
      <w:r w:rsidRPr="00AB7F6C">
        <w:rPr>
          <w:rFonts w:ascii="Times New Roman" w:eastAsiaTheme="minorEastAsia" w:hAnsi="Times New Roman" w:cs="Times New Roman"/>
          <w:sz w:val="20"/>
        </w:rPr>
        <w:t>Alt</w:t>
      </w:r>
      <w:r>
        <w:rPr>
          <w:rFonts w:ascii="Times New Roman" w:eastAsiaTheme="minorEastAsia" w:hAnsi="Times New Roman" w:cs="Times New Roman" w:hint="eastAsia"/>
          <w:sz w:val="20"/>
        </w:rPr>
        <w:t xml:space="preserve"> </w:t>
      </w:r>
      <w:r w:rsidRPr="00AB7F6C">
        <w:rPr>
          <w:rFonts w:ascii="Times New Roman" w:eastAsiaTheme="minorEastAsia" w:hAnsi="Times New Roman" w:cs="Times New Roman"/>
          <w:sz w:val="20"/>
        </w:rPr>
        <w:t>1. The start</w:t>
      </w:r>
      <w:r>
        <w:rPr>
          <w:rFonts w:ascii="Times New Roman" w:eastAsiaTheme="minorEastAsia" w:hAnsi="Times New Roman" w:cs="Times New Roman" w:hint="eastAsia"/>
          <w:sz w:val="20"/>
        </w:rPr>
        <w:t xml:space="preserve"> </w:t>
      </w:r>
      <w:r w:rsidRPr="00AB7F6C">
        <w:rPr>
          <w:rFonts w:ascii="Times New Roman" w:eastAsiaTheme="minorEastAsia" w:hAnsi="Times New Roman" w:cs="Times New Roman"/>
          <w:sz w:val="20"/>
        </w:rPr>
        <w:t>of the long PUCCH of different lengths align at the first UL symbol in the slot.</w:t>
      </w:r>
    </w:p>
    <w:p w:rsidR="001A325B" w:rsidRPr="00AB7F6C" w:rsidRDefault="001A325B" w:rsidP="001A325B">
      <w:pPr>
        <w:pStyle w:val="ListParagraph"/>
        <w:numPr>
          <w:ilvl w:val="0"/>
          <w:numId w:val="13"/>
        </w:numPr>
        <w:ind w:firstLineChars="0"/>
        <w:rPr>
          <w:rFonts w:ascii="Times New Roman" w:eastAsiaTheme="minorEastAsia" w:hAnsi="Times New Roman" w:cs="Times New Roman"/>
          <w:sz w:val="20"/>
        </w:rPr>
      </w:pPr>
      <w:r w:rsidRPr="00AB7F6C">
        <w:rPr>
          <w:rFonts w:ascii="Times New Roman" w:eastAsiaTheme="minorEastAsia" w:hAnsi="Times New Roman" w:cs="Times New Roman"/>
          <w:sz w:val="20"/>
        </w:rPr>
        <w:t>Alt</w:t>
      </w:r>
      <w:r>
        <w:rPr>
          <w:rFonts w:ascii="Times New Roman" w:eastAsiaTheme="minorEastAsia" w:hAnsi="Times New Roman" w:cs="Times New Roman" w:hint="eastAsia"/>
          <w:sz w:val="20"/>
        </w:rPr>
        <w:t xml:space="preserve"> </w:t>
      </w:r>
      <w:r w:rsidRPr="00AB7F6C">
        <w:rPr>
          <w:rFonts w:ascii="Times New Roman" w:eastAsiaTheme="minorEastAsia" w:hAnsi="Times New Roman" w:cs="Times New Roman"/>
          <w:sz w:val="20"/>
        </w:rPr>
        <w:t xml:space="preserve">2. The </w:t>
      </w:r>
      <w:r>
        <w:rPr>
          <w:rFonts w:ascii="Times New Roman" w:eastAsiaTheme="minorEastAsia" w:hAnsi="Times New Roman" w:cs="Times New Roman" w:hint="eastAsia"/>
          <w:sz w:val="20"/>
        </w:rPr>
        <w:t>end</w:t>
      </w:r>
      <w:r w:rsidRPr="00AB7F6C">
        <w:rPr>
          <w:rFonts w:ascii="Times New Roman" w:eastAsiaTheme="minorEastAsia" w:hAnsi="Times New Roman" w:cs="Times New Roman"/>
          <w:sz w:val="20"/>
        </w:rPr>
        <w:t xml:space="preserve"> of the long PUCCH of different lengths align at the last UL symbol in the slot</w:t>
      </w:r>
      <w:r>
        <w:rPr>
          <w:rFonts w:ascii="Times New Roman" w:eastAsiaTheme="minorEastAsia" w:hAnsi="Times New Roman" w:cs="Times New Roman" w:hint="eastAsia"/>
          <w:sz w:val="20"/>
        </w:rPr>
        <w:t xml:space="preserve"> except for short PUCCH symbols if any</w:t>
      </w:r>
      <w:r w:rsidRPr="00AB7F6C">
        <w:rPr>
          <w:rFonts w:ascii="Times New Roman" w:eastAsiaTheme="minorEastAsia" w:hAnsi="Times New Roman" w:cs="Times New Roman"/>
          <w:sz w:val="20"/>
        </w:rPr>
        <w:t>.</w:t>
      </w:r>
    </w:p>
    <w:p w:rsidR="001B298D" w:rsidRDefault="003378A2" w:rsidP="001B298D">
      <w:pPr>
        <w:spacing w:after="0"/>
        <w:jc w:val="center"/>
        <w:rPr>
          <w:rFonts w:eastAsiaTheme="minorEastAsia"/>
          <w:lang w:eastAsia="zh-CN"/>
        </w:rPr>
      </w:pPr>
      <w:r>
        <w:rPr>
          <w:rFonts w:eastAsiaTheme="minorEastAsia"/>
          <w:noProof/>
          <w:lang w:val="en-US"/>
        </w:rPr>
        <w:drawing>
          <wp:inline distT="0" distB="0" distL="0" distR="0">
            <wp:extent cx="5277303" cy="3095625"/>
            <wp:effectExtent l="1905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7303" cy="3095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325B" w:rsidRDefault="001B298D" w:rsidP="001A325B">
      <w:pPr>
        <w:spacing w:after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Figure 2</w:t>
      </w:r>
      <w:r w:rsidR="001A325B">
        <w:rPr>
          <w:rFonts w:eastAsiaTheme="minorEastAsia" w:hint="eastAsia"/>
          <w:lang w:eastAsia="zh-CN"/>
        </w:rPr>
        <w:t xml:space="preserve"> - R</w:t>
      </w:r>
      <w:r w:rsidR="001A325B">
        <w:t>esource allocation for different lengths of PUCCH</w:t>
      </w:r>
    </w:p>
    <w:p w:rsidR="000A326C" w:rsidRDefault="00DE5ED7" w:rsidP="007C5F43">
      <w:pPr>
        <w:spacing w:beforeLines="50" w:after="120"/>
        <w:rPr>
          <w:rFonts w:eastAsiaTheme="minorEastAsia"/>
          <w:lang w:eastAsia="zh-CN"/>
        </w:rPr>
      </w:pPr>
      <w:r w:rsidRPr="00AB7F6C">
        <w:rPr>
          <w:rFonts w:eastAsiaTheme="minorEastAsia"/>
          <w:lang w:eastAsia="zh-CN"/>
        </w:rPr>
        <w:t>Because the u</w:t>
      </w:r>
      <w:r w:rsidRPr="00AB7F6C">
        <w:rPr>
          <w:lang w:eastAsia="ja-JP"/>
        </w:rPr>
        <w:t>plink symbols in a slot that are not used by the long PUCCH can instead carry PUSCH transmissions</w:t>
      </w:r>
      <w:r w:rsidRPr="00AB7F6C">
        <w:rPr>
          <w:rFonts w:eastAsiaTheme="minorEastAsia"/>
          <w:lang w:eastAsia="zh-CN"/>
        </w:rPr>
        <w:t xml:space="preserve">, a deciding factor is how flexible of the unused symbols can be used for PUSCH. As depicted in </w:t>
      </w:r>
      <w:r w:rsidR="001B298D">
        <w:rPr>
          <w:rFonts w:eastAsiaTheme="minorEastAsia"/>
          <w:lang w:eastAsia="zh-CN"/>
        </w:rPr>
        <w:t>Figure 2</w:t>
      </w:r>
      <w:r w:rsidRPr="00AB7F6C">
        <w:rPr>
          <w:rFonts w:eastAsiaTheme="minorEastAsia"/>
          <w:lang w:eastAsia="zh-CN"/>
        </w:rPr>
        <w:t>a for Alt</w:t>
      </w:r>
      <w:r>
        <w:rPr>
          <w:rFonts w:eastAsiaTheme="minorEastAsia" w:hint="eastAsia"/>
          <w:lang w:eastAsia="zh-CN"/>
        </w:rPr>
        <w:t xml:space="preserve"> </w:t>
      </w:r>
      <w:r w:rsidRPr="00AB7F6C">
        <w:rPr>
          <w:rFonts w:eastAsiaTheme="minorEastAsia"/>
          <w:lang w:eastAsia="zh-CN"/>
        </w:rPr>
        <w:t xml:space="preserve">1, the front-loaded RS spans a shorter frequency range than the later data. This means channel estimation in the exceeding frequency range i.e. Region B is unavailable. </w:t>
      </w:r>
      <w:r>
        <w:rPr>
          <w:rFonts w:eastAsiaTheme="minorEastAsia" w:hint="eastAsia"/>
          <w:lang w:eastAsia="zh-CN"/>
        </w:rPr>
        <w:t xml:space="preserve">However, as shown in </w:t>
      </w:r>
      <w:r w:rsidR="001B298D">
        <w:rPr>
          <w:rFonts w:eastAsiaTheme="minorEastAsia"/>
          <w:lang w:eastAsia="zh-CN"/>
        </w:rPr>
        <w:t>Figure 2</w:t>
      </w:r>
      <w:r>
        <w:rPr>
          <w:rFonts w:eastAsiaTheme="minorEastAsia" w:hint="eastAsia"/>
          <w:lang w:eastAsia="zh-CN"/>
        </w:rPr>
        <w:t xml:space="preserve">b </w:t>
      </w:r>
      <w:r w:rsidRPr="00AB7F6C">
        <w:rPr>
          <w:rFonts w:eastAsiaTheme="minorEastAsia"/>
          <w:lang w:eastAsia="zh-CN"/>
        </w:rPr>
        <w:t>for Alt</w:t>
      </w:r>
      <w:r>
        <w:rPr>
          <w:rFonts w:eastAsiaTheme="minorEastAsia" w:hint="eastAsia"/>
          <w:lang w:eastAsia="zh-CN"/>
        </w:rPr>
        <w:t xml:space="preserve"> 2, the </w:t>
      </w:r>
      <w:r w:rsidRPr="00AB7F6C">
        <w:rPr>
          <w:rFonts w:eastAsiaTheme="minorEastAsia"/>
          <w:lang w:eastAsia="zh-CN"/>
        </w:rPr>
        <w:t>front-loaded</w:t>
      </w:r>
      <w:r>
        <w:rPr>
          <w:rFonts w:eastAsiaTheme="minorEastAsia" w:hint="eastAsia"/>
          <w:lang w:eastAsia="zh-CN"/>
        </w:rPr>
        <w:t xml:space="preserve"> RS would always cover the frequency range of the late data. Therefore Alt 2 is preferred. </w:t>
      </w:r>
    </w:p>
    <w:p w:rsidR="00000000" w:rsidRDefault="00DE5ED7" w:rsidP="007C5F43">
      <w:pPr>
        <w:spacing w:beforeLines="50" w:after="120"/>
        <w:rPr>
          <w:rFonts w:eastAsiaTheme="minorEastAsia"/>
          <w:b/>
          <w:i/>
          <w:lang w:val="en-US" w:eastAsia="zh-CN"/>
        </w:rPr>
      </w:pPr>
      <w:r w:rsidRPr="00342FE6">
        <w:rPr>
          <w:rFonts w:eastAsia="MS Mincho"/>
          <w:b/>
          <w:i/>
          <w:lang w:val="en-US" w:eastAsia="ja-JP"/>
        </w:rPr>
        <w:t xml:space="preserve">Proposal </w:t>
      </w:r>
      <w:r>
        <w:rPr>
          <w:rFonts w:eastAsiaTheme="minorEastAsia" w:hint="eastAsia"/>
          <w:b/>
          <w:i/>
          <w:lang w:val="en-US" w:eastAsia="zh-CN"/>
        </w:rPr>
        <w:t>4</w:t>
      </w:r>
      <w:r w:rsidRPr="00342FE6">
        <w:rPr>
          <w:rFonts w:eastAsia="MS Mincho"/>
          <w:b/>
          <w:i/>
          <w:lang w:val="en-US" w:eastAsia="ja-JP"/>
        </w:rPr>
        <w:t>:</w:t>
      </w:r>
      <w:r w:rsidRPr="00AB7F6C">
        <w:rPr>
          <w:rFonts w:eastAsia="MS Mincho" w:hint="eastAsia"/>
          <w:b/>
          <w:i/>
          <w:lang w:val="en-US" w:eastAsia="ja-JP"/>
        </w:rPr>
        <w:t xml:space="preserve"> </w:t>
      </w:r>
      <w:r w:rsidRPr="007A01A6">
        <w:rPr>
          <w:rFonts w:eastAsia="MS Mincho"/>
          <w:b/>
          <w:i/>
          <w:lang w:val="en-US" w:eastAsia="ja-JP"/>
        </w:rPr>
        <w:t xml:space="preserve">The </w:t>
      </w:r>
      <w:r w:rsidRPr="007A01A6">
        <w:rPr>
          <w:rFonts w:eastAsia="MS Mincho" w:hint="eastAsia"/>
          <w:b/>
          <w:i/>
          <w:lang w:val="en-US" w:eastAsia="ja-JP"/>
        </w:rPr>
        <w:t>end</w:t>
      </w:r>
      <w:r w:rsidRPr="007A01A6">
        <w:rPr>
          <w:rFonts w:eastAsia="MS Mincho"/>
          <w:b/>
          <w:i/>
          <w:lang w:val="en-US" w:eastAsia="ja-JP"/>
        </w:rPr>
        <w:t xml:space="preserve"> of long PUCCH</w:t>
      </w:r>
      <w:r w:rsidR="006E04DD">
        <w:rPr>
          <w:rFonts w:eastAsiaTheme="minorEastAsia" w:hint="eastAsia"/>
          <w:b/>
          <w:i/>
          <w:lang w:val="en-US" w:eastAsia="zh-CN"/>
        </w:rPr>
        <w:t>s</w:t>
      </w:r>
      <w:r w:rsidRPr="007A01A6">
        <w:rPr>
          <w:rFonts w:eastAsia="MS Mincho"/>
          <w:b/>
          <w:i/>
          <w:lang w:val="en-US" w:eastAsia="ja-JP"/>
        </w:rPr>
        <w:t xml:space="preserve"> of different lengths align at the last UL symbol in </w:t>
      </w:r>
      <w:r w:rsidR="006E04DD">
        <w:rPr>
          <w:rFonts w:eastAsiaTheme="minorEastAsia" w:hint="eastAsia"/>
          <w:b/>
          <w:i/>
          <w:lang w:val="en-US" w:eastAsia="zh-CN"/>
        </w:rPr>
        <w:t>a</w:t>
      </w:r>
      <w:r w:rsidRPr="007A01A6">
        <w:rPr>
          <w:rFonts w:eastAsia="MS Mincho"/>
          <w:b/>
          <w:i/>
          <w:lang w:val="en-US" w:eastAsia="ja-JP"/>
        </w:rPr>
        <w:t xml:space="preserve"> slot</w:t>
      </w:r>
      <w:r w:rsidRPr="007A01A6">
        <w:rPr>
          <w:rFonts w:eastAsia="MS Mincho" w:hint="eastAsia"/>
          <w:b/>
          <w:i/>
          <w:lang w:val="en-US" w:eastAsia="ja-JP"/>
        </w:rPr>
        <w:t xml:space="preserve"> except</w:t>
      </w:r>
      <w:r w:rsidR="006E04DD">
        <w:rPr>
          <w:rFonts w:eastAsiaTheme="minorEastAsia" w:hint="eastAsia"/>
          <w:b/>
          <w:i/>
          <w:lang w:val="en-US" w:eastAsia="zh-CN"/>
        </w:rPr>
        <w:t xml:space="preserve"> symbols</w:t>
      </w:r>
      <w:r w:rsidRPr="007A01A6">
        <w:rPr>
          <w:rFonts w:eastAsia="MS Mincho" w:hint="eastAsia"/>
          <w:b/>
          <w:i/>
          <w:lang w:val="en-US" w:eastAsia="ja-JP"/>
        </w:rPr>
        <w:t xml:space="preserve"> fo</w:t>
      </w:r>
      <w:r w:rsidR="006E04DD">
        <w:rPr>
          <w:rFonts w:eastAsiaTheme="minorEastAsia" w:hint="eastAsia"/>
          <w:b/>
          <w:i/>
          <w:lang w:val="en-US" w:eastAsia="zh-CN"/>
        </w:rPr>
        <w:t>r possible</w:t>
      </w:r>
      <w:r w:rsidRPr="007A01A6">
        <w:rPr>
          <w:rFonts w:eastAsia="MS Mincho" w:hint="eastAsia"/>
          <w:b/>
          <w:i/>
          <w:lang w:val="en-US" w:eastAsia="ja-JP"/>
        </w:rPr>
        <w:t xml:space="preserve"> short PUCCH</w:t>
      </w:r>
      <w:r w:rsidRPr="007A01A6">
        <w:rPr>
          <w:rFonts w:eastAsia="MS Mincho"/>
          <w:b/>
          <w:i/>
          <w:lang w:val="en-US" w:eastAsia="ja-JP"/>
        </w:rPr>
        <w:t>.</w:t>
      </w:r>
    </w:p>
    <w:p w:rsidR="00645254" w:rsidRDefault="00645254" w:rsidP="00645254">
      <w:pPr>
        <w:pStyle w:val="Heading1"/>
      </w:pPr>
      <w:bookmarkStart w:id="7" w:name="_GoBack"/>
      <w:bookmarkEnd w:id="7"/>
      <w:r w:rsidRPr="00DC6434">
        <w:lastRenderedPageBreak/>
        <w:t>Conclusion</w:t>
      </w:r>
    </w:p>
    <w:p w:rsidR="00645254" w:rsidRPr="00D04044" w:rsidRDefault="00645254" w:rsidP="00645254">
      <w:pPr>
        <w:rPr>
          <w:lang w:eastAsia="ja-JP"/>
        </w:rPr>
      </w:pPr>
      <w:r w:rsidRPr="00D04044">
        <w:rPr>
          <w:lang w:eastAsia="ja-JP"/>
        </w:rPr>
        <w:t>Based on the analysis given above, we have the following proposals:</w:t>
      </w:r>
    </w:p>
    <w:p w:rsidR="00000000" w:rsidRDefault="00E91D42" w:rsidP="007C5F43">
      <w:pPr>
        <w:spacing w:beforeLines="50" w:after="120"/>
        <w:rPr>
          <w:rFonts w:eastAsia="MS Mincho"/>
          <w:b/>
          <w:i/>
          <w:lang w:val="en-US" w:eastAsia="ja-JP"/>
        </w:rPr>
      </w:pPr>
      <w:r w:rsidRPr="001A325B">
        <w:rPr>
          <w:rFonts w:eastAsia="MS Mincho"/>
          <w:b/>
          <w:i/>
          <w:lang w:val="en-US" w:eastAsia="ja-JP"/>
        </w:rPr>
        <w:t xml:space="preserve">Proposal </w:t>
      </w:r>
      <w:r w:rsidRPr="001A325B">
        <w:rPr>
          <w:rFonts w:eastAsia="MS Mincho" w:hint="eastAsia"/>
          <w:b/>
          <w:i/>
          <w:lang w:val="en-US" w:eastAsia="ja-JP"/>
        </w:rPr>
        <w:t>1</w:t>
      </w:r>
      <w:r w:rsidRPr="001A325B">
        <w:rPr>
          <w:rFonts w:eastAsia="MS Mincho"/>
          <w:b/>
          <w:i/>
          <w:lang w:val="en-US" w:eastAsia="ja-JP"/>
        </w:rPr>
        <w:t xml:space="preserve">: </w:t>
      </w:r>
      <w:r w:rsidR="00700D02">
        <w:rPr>
          <w:rFonts w:eastAsia="宋体" w:hint="eastAsia"/>
          <w:b/>
          <w:i/>
          <w:lang w:val="en-US" w:eastAsia="zh-CN"/>
        </w:rPr>
        <w:t>Overall</w:t>
      </w:r>
      <w:r w:rsidRPr="00250F85">
        <w:rPr>
          <w:rFonts w:eastAsia="MS Mincho"/>
          <w:b/>
          <w:i/>
          <w:lang w:val="en-US" w:eastAsia="ja-JP"/>
        </w:rPr>
        <w:t xml:space="preserve"> design for long PUCCH should be considered to support the flexible number of symbols and </w:t>
      </w:r>
      <w:r>
        <w:rPr>
          <w:rFonts w:eastAsiaTheme="minorEastAsia" w:hint="eastAsia"/>
          <w:b/>
          <w:i/>
          <w:lang w:val="en-US" w:eastAsia="zh-CN"/>
        </w:rPr>
        <w:t>small</w:t>
      </w:r>
      <w:r w:rsidRPr="00250F85">
        <w:rPr>
          <w:rFonts w:eastAsia="MS Mincho"/>
          <w:b/>
          <w:i/>
          <w:lang w:val="en-US" w:eastAsia="ja-JP"/>
        </w:rPr>
        <w:t xml:space="preserve"> signaling overhead. </w:t>
      </w:r>
    </w:p>
    <w:p w:rsidR="00E91D42" w:rsidRPr="00023E6B" w:rsidRDefault="00E91D42" w:rsidP="00E91D42">
      <w:pPr>
        <w:pStyle w:val="ListParagraph"/>
        <w:numPr>
          <w:ilvl w:val="0"/>
          <w:numId w:val="7"/>
        </w:numPr>
        <w:ind w:left="1140" w:firstLineChars="0"/>
        <w:rPr>
          <w:rFonts w:ascii="Times New Roman" w:eastAsia="Times New Roman" w:hAnsi="Times New Roman" w:cs="Times New Roman"/>
          <w:b/>
          <w:i/>
          <w:sz w:val="20"/>
          <w:szCs w:val="20"/>
          <w:lang w:val="en-GB" w:eastAsia="en-US"/>
        </w:rPr>
      </w:pPr>
      <w:r>
        <w:rPr>
          <w:rFonts w:ascii="Times New Roman" w:eastAsiaTheme="minorEastAsia" w:hAnsi="Times New Roman" w:cs="Times New Roman" w:hint="eastAsia"/>
          <w:b/>
          <w:i/>
          <w:sz w:val="20"/>
          <w:szCs w:val="20"/>
          <w:lang w:val="en-GB"/>
        </w:rPr>
        <w:t>C</w:t>
      </w:r>
      <w:r w:rsidRPr="003F2B55">
        <w:rPr>
          <w:rFonts w:ascii="Times New Roman" w:eastAsia="Times New Roman" w:hAnsi="Times New Roman" w:cs="Times New Roman"/>
          <w:b/>
          <w:i/>
          <w:sz w:val="20"/>
          <w:szCs w:val="20"/>
          <w:lang w:val="en-GB" w:eastAsia="en-US"/>
        </w:rPr>
        <w:t>onfigure the number of base units</w:t>
      </w:r>
      <w:r>
        <w:rPr>
          <w:rFonts w:ascii="Times New Roman" w:eastAsiaTheme="minorEastAsia" w:hAnsi="Times New Roman" w:cs="Times New Roman" w:hint="eastAsia"/>
          <w:b/>
          <w:i/>
          <w:sz w:val="20"/>
          <w:szCs w:val="20"/>
          <w:lang w:val="en-GB"/>
        </w:rPr>
        <w:t xml:space="preserve"> for a UE</w:t>
      </w:r>
      <w:r>
        <w:rPr>
          <w:rFonts w:ascii="Times New Roman" w:eastAsiaTheme="minorEastAsia" w:hAnsi="Times New Roman" w:cs="Times New Roman"/>
          <w:b/>
          <w:i/>
          <w:sz w:val="20"/>
          <w:szCs w:val="20"/>
          <w:lang w:val="en-GB"/>
        </w:rPr>
        <w:t>’</w:t>
      </w:r>
      <w:r>
        <w:rPr>
          <w:rFonts w:ascii="Times New Roman" w:eastAsiaTheme="minorEastAsia" w:hAnsi="Times New Roman" w:cs="Times New Roman" w:hint="eastAsia"/>
          <w:b/>
          <w:i/>
          <w:sz w:val="20"/>
          <w:szCs w:val="20"/>
          <w:lang w:val="en-GB"/>
        </w:rPr>
        <w:t>s long PUCCH by higher layer</w:t>
      </w:r>
      <w:r w:rsidRPr="003F2B55">
        <w:rPr>
          <w:rFonts w:ascii="Times New Roman" w:eastAsia="Times New Roman" w:hAnsi="Times New Roman" w:cs="Times New Roman"/>
          <w:b/>
          <w:i/>
          <w:sz w:val="20"/>
          <w:szCs w:val="20"/>
          <w:lang w:val="en-GB" w:eastAsia="en-US"/>
        </w:rPr>
        <w:t>.</w:t>
      </w:r>
      <w:r w:rsidRPr="00023E6B">
        <w:rPr>
          <w:rFonts w:eastAsiaTheme="minorEastAsia"/>
        </w:rPr>
        <w:t xml:space="preserve"> </w:t>
      </w:r>
    </w:p>
    <w:p w:rsidR="00000000" w:rsidRDefault="00E91D42" w:rsidP="007C5F43">
      <w:pPr>
        <w:pStyle w:val="ListParagraph"/>
        <w:numPr>
          <w:ilvl w:val="0"/>
          <w:numId w:val="7"/>
        </w:numPr>
        <w:spacing w:afterLines="50"/>
        <w:ind w:left="1140" w:firstLineChars="0"/>
        <w:rPr>
          <w:rFonts w:ascii="Times New Roman" w:eastAsia="Times New Roman" w:hAnsi="Times New Roman" w:cs="Times New Roman"/>
          <w:b/>
          <w:i/>
          <w:sz w:val="20"/>
          <w:szCs w:val="20"/>
          <w:lang w:val="en-GB" w:eastAsia="en-US"/>
        </w:rPr>
      </w:pPr>
      <w:r>
        <w:rPr>
          <w:rFonts w:ascii="Times New Roman" w:eastAsiaTheme="minorEastAsia" w:hAnsi="Times New Roman" w:cs="Times New Roman" w:hint="eastAsia"/>
          <w:b/>
          <w:i/>
          <w:sz w:val="20"/>
          <w:szCs w:val="20"/>
          <w:lang w:val="en-GB"/>
        </w:rPr>
        <w:t>T</w:t>
      </w:r>
      <w:r w:rsidRPr="00231E1C">
        <w:rPr>
          <w:rFonts w:ascii="Times New Roman" w:eastAsia="Times New Roman" w:hAnsi="Times New Roman" w:cs="Times New Roman"/>
          <w:b/>
          <w:i/>
          <w:sz w:val="20"/>
          <w:szCs w:val="20"/>
          <w:lang w:val="en-GB" w:eastAsia="en-US"/>
        </w:rPr>
        <w:t xml:space="preserve">he physical layer signalling indicates a specific </w:t>
      </w:r>
      <w:r>
        <w:rPr>
          <w:rFonts w:ascii="Times New Roman" w:eastAsiaTheme="minorEastAsia" w:hAnsi="Times New Roman" w:cs="Times New Roman" w:hint="eastAsia"/>
          <w:b/>
          <w:i/>
          <w:sz w:val="20"/>
          <w:szCs w:val="20"/>
          <w:lang w:val="en-GB"/>
        </w:rPr>
        <w:t>location</w:t>
      </w:r>
      <w:r w:rsidRPr="00231E1C">
        <w:rPr>
          <w:rFonts w:ascii="Times New Roman" w:eastAsia="Times New Roman" w:hAnsi="Times New Roman" w:cs="Times New Roman"/>
          <w:b/>
          <w:i/>
          <w:sz w:val="20"/>
          <w:szCs w:val="20"/>
          <w:lang w:val="en-GB" w:eastAsia="en-US"/>
        </w:rPr>
        <w:t>.</w:t>
      </w:r>
    </w:p>
    <w:p w:rsidR="00000000" w:rsidRDefault="00E91D42" w:rsidP="007C5F43">
      <w:pPr>
        <w:spacing w:beforeLines="50" w:after="120"/>
        <w:rPr>
          <w:rFonts w:eastAsia="MS Mincho"/>
          <w:b/>
          <w:i/>
          <w:lang w:val="en-US" w:eastAsia="ja-JP"/>
        </w:rPr>
      </w:pPr>
      <w:r w:rsidRPr="00250F85">
        <w:rPr>
          <w:rFonts w:eastAsia="MS Mincho"/>
          <w:b/>
          <w:i/>
          <w:lang w:val="en-US" w:eastAsia="ja-JP"/>
        </w:rPr>
        <w:t>Proposal 2: Consider to build a long PUCCH for UCI of 1~2 bits by concatenating multiple basic units.</w:t>
      </w:r>
    </w:p>
    <w:p w:rsidR="00E91D42" w:rsidRPr="006A5911" w:rsidRDefault="00E91D42" w:rsidP="00E91D42">
      <w:pPr>
        <w:pStyle w:val="ListParagraph"/>
        <w:numPr>
          <w:ilvl w:val="0"/>
          <w:numId w:val="7"/>
        </w:numPr>
        <w:ind w:left="1140" w:firstLineChars="0"/>
        <w:rPr>
          <w:rFonts w:ascii="Times New Roman" w:eastAsia="MS Mincho" w:hAnsi="Times New Roman" w:cs="Times New Roman"/>
          <w:b/>
          <w:i/>
          <w:sz w:val="20"/>
          <w:szCs w:val="20"/>
        </w:rPr>
      </w:pPr>
      <w:r w:rsidRPr="006A5911"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>The basic unit for 1~2 bits consists one DMRS symbol and one UCI symbol.</w:t>
      </w:r>
    </w:p>
    <w:p w:rsidR="00E91D42" w:rsidRPr="00201C01" w:rsidRDefault="00E91D42" w:rsidP="00E91D42">
      <w:pPr>
        <w:pStyle w:val="ListParagraph"/>
        <w:numPr>
          <w:ilvl w:val="0"/>
          <w:numId w:val="7"/>
        </w:numPr>
        <w:ind w:left="1140" w:firstLineChars="0"/>
        <w:rPr>
          <w:rFonts w:eastAsiaTheme="minorEastAsia"/>
          <w:sz w:val="20"/>
          <w:szCs w:val="20"/>
        </w:rPr>
      </w:pPr>
      <w:r w:rsidRPr="006A5911"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 xml:space="preserve">The basic unit is the minimum </w:t>
      </w:r>
      <w:r w:rsidRPr="006A5911">
        <w:rPr>
          <w:rFonts w:ascii="Times New Roman" w:eastAsiaTheme="minorEastAsia" w:hAnsi="Times New Roman" w:cs="Times New Roman"/>
          <w:b/>
          <w:i/>
          <w:sz w:val="20"/>
          <w:szCs w:val="20"/>
        </w:rPr>
        <w:t>granularity</w:t>
      </w:r>
      <w:r w:rsidRPr="006A5911"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 xml:space="preserve"> of the frequency hopping and multi-beam transmitting.</w:t>
      </w:r>
    </w:p>
    <w:p w:rsidR="00E91D42" w:rsidRDefault="00E91D42" w:rsidP="00E91D42">
      <w:pPr>
        <w:pStyle w:val="ListParagraph"/>
        <w:numPr>
          <w:ilvl w:val="0"/>
          <w:numId w:val="7"/>
        </w:numPr>
        <w:ind w:left="1140" w:firstLineChars="0"/>
        <w:rPr>
          <w:rFonts w:ascii="Times New Roman" w:eastAsiaTheme="minorEastAsia" w:hAnsi="Times New Roman" w:cs="Times New Roman"/>
          <w:b/>
          <w:i/>
          <w:sz w:val="20"/>
          <w:szCs w:val="20"/>
        </w:rPr>
      </w:pPr>
      <w:r w:rsidRPr="00250F85">
        <w:rPr>
          <w:rFonts w:ascii="Times New Roman" w:eastAsiaTheme="minorEastAsia" w:hAnsi="Times New Roman" w:cs="Times New Roman"/>
          <w:b/>
          <w:i/>
          <w:sz w:val="20"/>
          <w:szCs w:val="20"/>
        </w:rPr>
        <w:t>Frequency hopping can only occur at the boundary of a base unit to ensure that the base unit is not split.</w:t>
      </w:r>
    </w:p>
    <w:p w:rsidR="00875CB9" w:rsidRPr="00201C01" w:rsidRDefault="00875CB9" w:rsidP="00875CB9">
      <w:pPr>
        <w:pStyle w:val="ListParagraph"/>
        <w:numPr>
          <w:ilvl w:val="0"/>
          <w:numId w:val="7"/>
        </w:numPr>
        <w:ind w:left="1140" w:firstLineChars="0"/>
        <w:rPr>
          <w:rFonts w:ascii="Times New Roman" w:eastAsiaTheme="minorEastAsia" w:hAnsi="Times New Roman" w:cs="Times New Roman"/>
          <w:b/>
          <w:i/>
          <w:sz w:val="20"/>
          <w:szCs w:val="20"/>
        </w:rPr>
      </w:pPr>
      <w:r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>F</w:t>
      </w:r>
      <w:r w:rsidRPr="00211BE7">
        <w:rPr>
          <w:rFonts w:ascii="Times New Roman" w:eastAsiaTheme="minorEastAsia" w:hAnsi="Times New Roman" w:cs="Times New Roman"/>
          <w:b/>
          <w:i/>
          <w:sz w:val="20"/>
          <w:szCs w:val="20"/>
        </w:rPr>
        <w:t xml:space="preserve">requency-hopping is enabled/disabled long-PUCCH </w:t>
      </w:r>
      <w:r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>regardless of</w:t>
      </w:r>
      <w:r w:rsidRPr="00211BE7">
        <w:rPr>
          <w:rFonts w:ascii="Times New Roman" w:eastAsiaTheme="minorEastAsia" w:hAnsi="Times New Roman" w:cs="Times New Roman"/>
          <w:b/>
          <w:i/>
          <w:sz w:val="20"/>
          <w:szCs w:val="20"/>
        </w:rPr>
        <w:t xml:space="preserve"> durations</w:t>
      </w:r>
      <w:r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>.</w:t>
      </w:r>
    </w:p>
    <w:p w:rsidR="00000000" w:rsidRDefault="00E91D42" w:rsidP="007C5F43">
      <w:pPr>
        <w:spacing w:beforeLines="50" w:after="120"/>
        <w:rPr>
          <w:rFonts w:eastAsia="MS Mincho"/>
          <w:b/>
          <w:i/>
          <w:lang w:val="en-US" w:eastAsia="ja-JP"/>
        </w:rPr>
      </w:pPr>
      <w:r>
        <w:rPr>
          <w:rFonts w:eastAsia="MS Mincho"/>
          <w:b/>
          <w:i/>
          <w:lang w:val="en-US" w:eastAsia="ja-JP"/>
        </w:rPr>
        <w:t xml:space="preserve">Proposal </w:t>
      </w:r>
      <w:r w:rsidRPr="00250F85">
        <w:rPr>
          <w:rFonts w:eastAsia="MS Mincho"/>
          <w:b/>
          <w:i/>
          <w:lang w:val="en-US" w:eastAsia="ja-JP"/>
        </w:rPr>
        <w:t>3</w:t>
      </w:r>
      <w:r>
        <w:rPr>
          <w:rFonts w:eastAsia="MS Mincho"/>
          <w:b/>
          <w:i/>
          <w:lang w:val="en-US" w:eastAsia="ja-JP"/>
        </w:rPr>
        <w:t xml:space="preserve">: In the slot, </w:t>
      </w:r>
      <w:r w:rsidRPr="00250F85">
        <w:rPr>
          <w:rFonts w:eastAsia="MS Mincho"/>
          <w:b/>
          <w:i/>
          <w:lang w:val="en-US" w:eastAsia="ja-JP"/>
        </w:rPr>
        <w:t xml:space="preserve">separate frequency domain resources are allocated for long PUCCHs </w:t>
      </w:r>
      <w:r>
        <w:rPr>
          <w:rFonts w:eastAsiaTheme="minorEastAsia" w:hint="eastAsia"/>
          <w:b/>
          <w:i/>
          <w:lang w:val="en-US" w:eastAsia="zh-CN"/>
        </w:rPr>
        <w:t>with</w:t>
      </w:r>
      <w:r w:rsidRPr="00250F85">
        <w:rPr>
          <w:rFonts w:eastAsia="MS Mincho"/>
          <w:b/>
          <w:i/>
          <w:lang w:val="en-US" w:eastAsia="ja-JP"/>
        </w:rPr>
        <w:t xml:space="preserve"> different lengths.</w:t>
      </w:r>
    </w:p>
    <w:p w:rsidR="00000000" w:rsidRDefault="00E91D42" w:rsidP="007C5F43">
      <w:pPr>
        <w:spacing w:beforeLines="50" w:after="120"/>
        <w:rPr>
          <w:rFonts w:eastAsiaTheme="minorEastAsia"/>
          <w:b/>
          <w:i/>
          <w:lang w:val="en-US" w:eastAsia="zh-CN"/>
        </w:rPr>
      </w:pPr>
      <w:r w:rsidRPr="00342FE6">
        <w:rPr>
          <w:rFonts w:eastAsia="MS Mincho"/>
          <w:b/>
          <w:i/>
          <w:lang w:val="en-US" w:eastAsia="ja-JP"/>
        </w:rPr>
        <w:t xml:space="preserve">Proposal </w:t>
      </w:r>
      <w:r>
        <w:rPr>
          <w:rFonts w:eastAsiaTheme="minorEastAsia" w:hint="eastAsia"/>
          <w:b/>
          <w:i/>
          <w:lang w:val="en-US" w:eastAsia="zh-CN"/>
        </w:rPr>
        <w:t>4</w:t>
      </w:r>
      <w:r w:rsidRPr="00342FE6">
        <w:rPr>
          <w:rFonts w:eastAsia="MS Mincho"/>
          <w:b/>
          <w:i/>
          <w:lang w:val="en-US" w:eastAsia="ja-JP"/>
        </w:rPr>
        <w:t>:</w:t>
      </w:r>
      <w:r w:rsidRPr="00AB7F6C">
        <w:rPr>
          <w:rFonts w:eastAsia="MS Mincho" w:hint="eastAsia"/>
          <w:b/>
          <w:i/>
          <w:lang w:val="en-US" w:eastAsia="ja-JP"/>
        </w:rPr>
        <w:t xml:space="preserve"> </w:t>
      </w:r>
      <w:r w:rsidRPr="007A01A6">
        <w:rPr>
          <w:rFonts w:eastAsia="MS Mincho"/>
          <w:b/>
          <w:i/>
          <w:lang w:val="en-US" w:eastAsia="ja-JP"/>
        </w:rPr>
        <w:t xml:space="preserve">The </w:t>
      </w:r>
      <w:r w:rsidRPr="007A01A6">
        <w:rPr>
          <w:rFonts w:eastAsia="MS Mincho" w:hint="eastAsia"/>
          <w:b/>
          <w:i/>
          <w:lang w:val="en-US" w:eastAsia="ja-JP"/>
        </w:rPr>
        <w:t>end</w:t>
      </w:r>
      <w:r w:rsidRPr="007A01A6">
        <w:rPr>
          <w:rFonts w:eastAsia="MS Mincho"/>
          <w:b/>
          <w:i/>
          <w:lang w:val="en-US" w:eastAsia="ja-JP"/>
        </w:rPr>
        <w:t xml:space="preserve"> of long PUCCH</w:t>
      </w:r>
      <w:r>
        <w:rPr>
          <w:rFonts w:eastAsiaTheme="minorEastAsia" w:hint="eastAsia"/>
          <w:b/>
          <w:i/>
          <w:lang w:val="en-US" w:eastAsia="zh-CN"/>
        </w:rPr>
        <w:t>s</w:t>
      </w:r>
      <w:r w:rsidRPr="007A01A6">
        <w:rPr>
          <w:rFonts w:eastAsia="MS Mincho"/>
          <w:b/>
          <w:i/>
          <w:lang w:val="en-US" w:eastAsia="ja-JP"/>
        </w:rPr>
        <w:t xml:space="preserve"> of different lengths align at the last UL symbol in </w:t>
      </w:r>
      <w:r>
        <w:rPr>
          <w:rFonts w:eastAsiaTheme="minorEastAsia" w:hint="eastAsia"/>
          <w:b/>
          <w:i/>
          <w:lang w:val="en-US" w:eastAsia="zh-CN"/>
        </w:rPr>
        <w:t>a</w:t>
      </w:r>
      <w:r w:rsidRPr="007A01A6">
        <w:rPr>
          <w:rFonts w:eastAsia="MS Mincho"/>
          <w:b/>
          <w:i/>
          <w:lang w:val="en-US" w:eastAsia="ja-JP"/>
        </w:rPr>
        <w:t xml:space="preserve"> slot</w:t>
      </w:r>
      <w:r w:rsidRPr="007A01A6">
        <w:rPr>
          <w:rFonts w:eastAsia="MS Mincho" w:hint="eastAsia"/>
          <w:b/>
          <w:i/>
          <w:lang w:val="en-US" w:eastAsia="ja-JP"/>
        </w:rPr>
        <w:t xml:space="preserve"> except</w:t>
      </w:r>
      <w:r>
        <w:rPr>
          <w:rFonts w:eastAsiaTheme="minorEastAsia" w:hint="eastAsia"/>
          <w:b/>
          <w:i/>
          <w:lang w:val="en-US" w:eastAsia="zh-CN"/>
        </w:rPr>
        <w:t xml:space="preserve"> symbols</w:t>
      </w:r>
      <w:r w:rsidRPr="007A01A6">
        <w:rPr>
          <w:rFonts w:eastAsia="MS Mincho" w:hint="eastAsia"/>
          <w:b/>
          <w:i/>
          <w:lang w:val="en-US" w:eastAsia="ja-JP"/>
        </w:rPr>
        <w:t xml:space="preserve"> fo</w:t>
      </w:r>
      <w:r>
        <w:rPr>
          <w:rFonts w:eastAsiaTheme="minorEastAsia" w:hint="eastAsia"/>
          <w:b/>
          <w:i/>
          <w:lang w:val="en-US" w:eastAsia="zh-CN"/>
        </w:rPr>
        <w:t>r possible</w:t>
      </w:r>
      <w:r w:rsidRPr="007A01A6">
        <w:rPr>
          <w:rFonts w:eastAsia="MS Mincho" w:hint="eastAsia"/>
          <w:b/>
          <w:i/>
          <w:lang w:val="en-US" w:eastAsia="ja-JP"/>
        </w:rPr>
        <w:t xml:space="preserve"> short PUCCH</w:t>
      </w:r>
      <w:r w:rsidRPr="007A01A6">
        <w:rPr>
          <w:rFonts w:eastAsia="MS Mincho"/>
          <w:b/>
          <w:i/>
          <w:lang w:val="en-US" w:eastAsia="ja-JP"/>
        </w:rPr>
        <w:t>.</w:t>
      </w:r>
    </w:p>
    <w:p w:rsidR="00645254" w:rsidRDefault="00645254" w:rsidP="00645254">
      <w:pPr>
        <w:pStyle w:val="Heading1"/>
      </w:pPr>
      <w:r w:rsidRPr="00DC6434">
        <w:t>Reference</w:t>
      </w:r>
    </w:p>
    <w:p w:rsidR="00952B46" w:rsidRDefault="00952B46" w:rsidP="00645254">
      <w:pPr>
        <w:snapToGrid w:val="0"/>
        <w:spacing w:after="120"/>
        <w:rPr>
          <w:rFonts w:eastAsiaTheme="minorEastAsia"/>
          <w:lang w:eastAsia="zh-CN"/>
        </w:rPr>
      </w:pPr>
      <w:r>
        <w:rPr>
          <w:lang w:eastAsia="ja-JP"/>
        </w:rPr>
        <w:t>[</w:t>
      </w:r>
      <w:r>
        <w:rPr>
          <w:rFonts w:eastAsiaTheme="minorEastAsia" w:hint="eastAsia"/>
          <w:lang w:eastAsia="zh-CN"/>
        </w:rPr>
        <w:t>1</w:t>
      </w:r>
      <w:r>
        <w:rPr>
          <w:lang w:eastAsia="ja-JP"/>
        </w:rPr>
        <w:t>]</w:t>
      </w:r>
      <w:r w:rsidR="00645254" w:rsidRPr="00342DBF">
        <w:rPr>
          <w:lang w:eastAsia="ja-JP"/>
        </w:rPr>
        <w:t xml:space="preserve"> </w:t>
      </w:r>
      <w:r w:rsidRPr="00342DBF">
        <w:rPr>
          <w:lang w:eastAsia="ja-JP"/>
        </w:rPr>
        <w:t>3GPP Chairman's Notes RAN1_</w:t>
      </w:r>
      <w:r>
        <w:rPr>
          <w:rFonts w:eastAsiaTheme="minorEastAsia" w:hint="eastAsia"/>
          <w:lang w:eastAsia="zh-CN"/>
        </w:rPr>
        <w:t>90</w:t>
      </w:r>
      <w:r w:rsidRPr="00342DBF">
        <w:rPr>
          <w:rFonts w:hint="eastAsia"/>
          <w:lang w:eastAsia="ja-JP"/>
        </w:rPr>
        <w:t>_final</w:t>
      </w:r>
      <w:r>
        <w:rPr>
          <w:rFonts w:eastAsiaTheme="minorEastAsia" w:hint="eastAsia"/>
          <w:lang w:eastAsia="zh-CN"/>
        </w:rPr>
        <w:t>.</w:t>
      </w:r>
    </w:p>
    <w:p w:rsidR="00645254" w:rsidRPr="00140126" w:rsidRDefault="00952B46" w:rsidP="00645254">
      <w:pPr>
        <w:snapToGrid w:val="0"/>
        <w:spacing w:after="120"/>
        <w:rPr>
          <w:rFonts w:eastAsiaTheme="minorEastAsia"/>
          <w:lang w:eastAsia="zh-CN"/>
        </w:rPr>
      </w:pPr>
      <w:bookmarkStart w:id="8" w:name="_Ref469999546"/>
      <w:r>
        <w:rPr>
          <w:lang w:eastAsia="ja-JP"/>
        </w:rPr>
        <w:t>[</w:t>
      </w:r>
      <w:r>
        <w:rPr>
          <w:rFonts w:eastAsiaTheme="minorEastAsia" w:hint="eastAsia"/>
          <w:lang w:eastAsia="zh-CN"/>
        </w:rPr>
        <w:t>2</w:t>
      </w:r>
      <w:r>
        <w:rPr>
          <w:lang w:eastAsia="ja-JP"/>
        </w:rPr>
        <w:t>]</w:t>
      </w:r>
      <w:r w:rsidR="00645254" w:rsidRPr="009E5F12">
        <w:rPr>
          <w:lang w:eastAsia="ja-JP"/>
        </w:rPr>
        <w:t xml:space="preserve"> </w:t>
      </w:r>
      <w:r w:rsidR="0010212E" w:rsidRPr="0010212E">
        <w:rPr>
          <w:lang w:eastAsia="ja-JP"/>
        </w:rPr>
        <w:t>R1-</w:t>
      </w:r>
      <w:r w:rsidR="00F9592B" w:rsidRPr="00F9592B">
        <w:rPr>
          <w:lang w:eastAsia="ja-JP"/>
        </w:rPr>
        <w:t>1712451</w:t>
      </w:r>
      <w:r w:rsidR="00F9592B">
        <w:rPr>
          <w:rFonts w:eastAsiaTheme="minorEastAsia" w:hint="eastAsia"/>
          <w:lang w:eastAsia="zh-CN"/>
        </w:rPr>
        <w:t>,</w:t>
      </w:r>
      <w:r w:rsidR="0010212E" w:rsidRPr="0010212E">
        <w:rPr>
          <w:lang w:eastAsia="ja-JP"/>
        </w:rPr>
        <w:t xml:space="preserve"> On short</w:t>
      </w:r>
      <w:r w:rsidR="009D6280">
        <w:rPr>
          <w:lang w:eastAsia="ja-JP"/>
        </w:rPr>
        <w:t xml:space="preserve"> PUCCH for up to 2 bits UCI</w:t>
      </w:r>
      <w:r w:rsidR="00645254">
        <w:rPr>
          <w:lang w:eastAsia="ja-JP"/>
        </w:rPr>
        <w:t xml:space="preserve">, </w:t>
      </w:r>
      <w:bookmarkEnd w:id="8"/>
      <w:r w:rsidR="00645254" w:rsidRPr="002A327C">
        <w:rPr>
          <w:rFonts w:hint="eastAsia"/>
          <w:lang w:eastAsia="ja-JP"/>
        </w:rPr>
        <w:t>ZTE</w:t>
      </w:r>
      <w:r w:rsidR="00140126">
        <w:rPr>
          <w:rFonts w:eastAsiaTheme="minorEastAsia" w:hint="eastAsia"/>
          <w:lang w:eastAsia="zh-CN"/>
        </w:rPr>
        <w:t>.</w:t>
      </w:r>
    </w:p>
    <w:p w:rsidR="00645254" w:rsidRPr="002A327C" w:rsidRDefault="00952B46" w:rsidP="00645254">
      <w:pPr>
        <w:snapToGrid w:val="0"/>
        <w:spacing w:after="120"/>
        <w:rPr>
          <w:lang w:eastAsia="ja-JP"/>
        </w:rPr>
      </w:pPr>
      <w:r>
        <w:rPr>
          <w:lang w:eastAsia="ja-JP"/>
        </w:rPr>
        <w:t>[</w:t>
      </w:r>
      <w:r>
        <w:rPr>
          <w:rFonts w:eastAsiaTheme="minorEastAsia" w:hint="eastAsia"/>
          <w:lang w:eastAsia="zh-CN"/>
        </w:rPr>
        <w:t>3</w:t>
      </w:r>
      <w:r>
        <w:rPr>
          <w:lang w:eastAsia="ja-JP"/>
        </w:rPr>
        <w:t>]</w:t>
      </w:r>
      <w:r w:rsidR="00645254" w:rsidRPr="009E5F12">
        <w:rPr>
          <w:lang w:eastAsia="ja-JP"/>
        </w:rPr>
        <w:t xml:space="preserve"> </w:t>
      </w:r>
      <w:r w:rsidR="00645254" w:rsidRPr="00780552">
        <w:rPr>
          <w:lang w:eastAsia="ja-JP"/>
        </w:rPr>
        <w:t>R1-</w:t>
      </w:r>
      <w:r w:rsidR="00645254" w:rsidRPr="002A327C">
        <w:rPr>
          <w:lang w:eastAsia="ja-JP"/>
        </w:rPr>
        <w:t>1705741</w:t>
      </w:r>
      <w:r w:rsidR="00645254">
        <w:rPr>
          <w:lang w:eastAsia="ja-JP"/>
        </w:rPr>
        <w:t xml:space="preserve">, </w:t>
      </w:r>
      <w:r w:rsidR="00645254" w:rsidRPr="002A327C">
        <w:rPr>
          <w:lang w:eastAsia="ja-JP"/>
        </w:rPr>
        <w:t>PUCCH in long-duration for UCI of up to 2 bits</w:t>
      </w:r>
      <w:r w:rsidR="00645254">
        <w:rPr>
          <w:lang w:eastAsia="ja-JP"/>
        </w:rPr>
        <w:t xml:space="preserve">, </w:t>
      </w:r>
      <w:r w:rsidR="00645254" w:rsidRPr="002A327C">
        <w:rPr>
          <w:lang w:eastAsia="ja-JP"/>
        </w:rPr>
        <w:t>NTT DOCOMO, INC.</w:t>
      </w:r>
      <w:r w:rsidR="00645254" w:rsidRPr="002A327C">
        <w:rPr>
          <w:rFonts w:hint="eastAsia"/>
          <w:lang w:eastAsia="ja-JP"/>
        </w:rPr>
        <w:t xml:space="preserve"> </w:t>
      </w:r>
    </w:p>
    <w:p w:rsidR="003207B3" w:rsidRPr="00140126" w:rsidRDefault="00952B46">
      <w:pPr>
        <w:rPr>
          <w:rFonts w:eastAsiaTheme="minorEastAsia"/>
          <w:lang w:eastAsia="zh-CN"/>
        </w:rPr>
      </w:pPr>
      <w:r>
        <w:rPr>
          <w:lang w:eastAsia="ja-JP"/>
        </w:rPr>
        <w:t>[</w:t>
      </w:r>
      <w:r>
        <w:rPr>
          <w:rFonts w:eastAsiaTheme="minorEastAsia" w:hint="eastAsia"/>
          <w:lang w:eastAsia="zh-CN"/>
        </w:rPr>
        <w:t>4</w:t>
      </w:r>
      <w:r>
        <w:rPr>
          <w:lang w:eastAsia="ja-JP"/>
        </w:rPr>
        <w:t>]</w:t>
      </w:r>
      <w:r w:rsidR="00645254" w:rsidRPr="009E5F12">
        <w:rPr>
          <w:lang w:eastAsia="ja-JP"/>
        </w:rPr>
        <w:t xml:space="preserve"> </w:t>
      </w:r>
      <w:r w:rsidR="00645254" w:rsidRPr="00780552">
        <w:rPr>
          <w:lang w:eastAsia="ja-JP"/>
        </w:rPr>
        <w:t>R1-1701181</w:t>
      </w:r>
      <w:r w:rsidR="00645254">
        <w:rPr>
          <w:lang w:eastAsia="ja-JP"/>
        </w:rPr>
        <w:t xml:space="preserve">, </w:t>
      </w:r>
      <w:r w:rsidR="00645254" w:rsidRPr="00A057EA">
        <w:rPr>
          <w:lang w:eastAsia="ja-JP"/>
        </w:rPr>
        <w:t xml:space="preserve">On </w:t>
      </w:r>
      <w:r w:rsidR="00645254">
        <w:rPr>
          <w:lang w:eastAsia="ja-JP"/>
        </w:rPr>
        <w:t xml:space="preserve">Long PUCCH with Simultaneous Data Transmission, </w:t>
      </w:r>
      <w:r w:rsidR="00645254" w:rsidRPr="0003368D">
        <w:rPr>
          <w:lang w:eastAsia="ja-JP"/>
        </w:rPr>
        <w:t>Ericsson</w:t>
      </w:r>
      <w:r w:rsidR="00140126">
        <w:rPr>
          <w:rFonts w:eastAsiaTheme="minorEastAsia" w:hint="eastAsia"/>
          <w:lang w:eastAsia="zh-CN"/>
        </w:rPr>
        <w:t>.</w:t>
      </w:r>
    </w:p>
    <w:sectPr w:rsidR="003207B3" w:rsidRPr="00140126" w:rsidSect="00566EF6">
      <w:footerReference w:type="default" r:id="rId11"/>
      <w:pgSz w:w="12240" w:h="15840"/>
      <w:pgMar w:top="1440" w:right="1467" w:bottom="1440" w:left="1418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3D0F" w:rsidRDefault="00003D0F" w:rsidP="00645254">
      <w:pPr>
        <w:spacing w:after="0"/>
      </w:pPr>
      <w:r>
        <w:separator/>
      </w:r>
    </w:p>
  </w:endnote>
  <w:endnote w:type="continuationSeparator" w:id="0">
    <w:p w:rsidR="00003D0F" w:rsidRDefault="00003D0F" w:rsidP="0064525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ngXian">
    <w:altName w:val="Arial Unicode MS"/>
    <w:charset w:val="86"/>
    <w:family w:val="roman"/>
    <w:pitch w:val="default"/>
    <w:sig w:usb0="00000001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Times New Roman"/>
    <w:panose1 w:val="02010600030101010101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1C09" w:rsidRDefault="000A326C">
    <w:pPr>
      <w:pStyle w:val="Footer"/>
      <w:jc w:val="center"/>
    </w:pPr>
    <w:r>
      <w:fldChar w:fldCharType="begin"/>
    </w:r>
    <w:r w:rsidR="001E3CBC">
      <w:instrText xml:space="preserve"> PAGE   \* MERGEFORMAT </w:instrText>
    </w:r>
    <w:r>
      <w:fldChar w:fldCharType="separate"/>
    </w:r>
    <w:r w:rsidR="00700D02">
      <w:rPr>
        <w:noProof/>
      </w:rPr>
      <w:t>5</w:t>
    </w:r>
    <w:r>
      <w:fldChar w:fldCharType="end"/>
    </w:r>
  </w:p>
  <w:p w:rsidR="00B31C09" w:rsidRDefault="00003D0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3D0F" w:rsidRDefault="00003D0F" w:rsidP="00645254">
      <w:pPr>
        <w:spacing w:after="0"/>
      </w:pPr>
      <w:r>
        <w:separator/>
      </w:r>
    </w:p>
  </w:footnote>
  <w:footnote w:type="continuationSeparator" w:id="0">
    <w:p w:rsidR="00003D0F" w:rsidRDefault="00003D0F" w:rsidP="00645254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B6C8D"/>
    <w:multiLevelType w:val="hybridMultilevel"/>
    <w:tmpl w:val="3C2CF730"/>
    <w:lvl w:ilvl="0" w:tplc="965489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EC96D6">
      <w:start w:val="15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6EC0D2">
      <w:start w:val="1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D221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3ABC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94DC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7E34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CE60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BC7B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51059A9"/>
    <w:multiLevelType w:val="hybridMultilevel"/>
    <w:tmpl w:val="B746AC00"/>
    <w:lvl w:ilvl="0" w:tplc="5BD0BA10">
      <w:start w:val="1"/>
      <w:numFmt w:val="bullet"/>
      <w:lvlText w:val="–"/>
      <w:lvlJc w:val="left"/>
      <w:pPr>
        <w:ind w:left="1860" w:hanging="420"/>
      </w:pPr>
      <w:rPr>
        <w:rFonts w:ascii="DengXian" w:hAnsi="DengXian" w:hint="default"/>
      </w:rPr>
    </w:lvl>
    <w:lvl w:ilvl="1" w:tplc="04090003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2">
    <w:nsid w:val="051770C5"/>
    <w:multiLevelType w:val="hybridMultilevel"/>
    <w:tmpl w:val="05201C82"/>
    <w:lvl w:ilvl="0" w:tplc="5BD0BA10">
      <w:start w:val="1"/>
      <w:numFmt w:val="bullet"/>
      <w:lvlText w:val="–"/>
      <w:lvlJc w:val="left"/>
      <w:pPr>
        <w:ind w:left="846" w:hanging="420"/>
      </w:pPr>
      <w:rPr>
        <w:rFonts w:ascii="DengXian" w:hAnsi="DengXian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3">
    <w:nsid w:val="06B74D0D"/>
    <w:multiLevelType w:val="hybridMultilevel"/>
    <w:tmpl w:val="562A0CF4"/>
    <w:lvl w:ilvl="0" w:tplc="51FCB0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304C2E">
      <w:start w:val="296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32B962">
      <w:start w:val="296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FADF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9C7E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246E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1A83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4466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ECBA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D9C4862"/>
    <w:multiLevelType w:val="multilevel"/>
    <w:tmpl w:val="1D220D9E"/>
    <w:lvl w:ilvl="0">
      <w:start w:val="1"/>
      <w:numFmt w:val="decimal"/>
      <w:pStyle w:val="Heading1"/>
      <w:lvlText w:val="%1"/>
      <w:lvlJc w:val="left"/>
      <w:pPr>
        <w:tabs>
          <w:tab w:val="num" w:pos="450"/>
        </w:tabs>
        <w:ind w:left="450" w:hanging="450"/>
      </w:pPr>
      <w:rPr>
        <w:rFonts w:eastAsia="MS Mincho"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eastAsia="MS Mincho" w:hint="default"/>
      </w:rPr>
    </w:lvl>
  </w:abstractNum>
  <w:abstractNum w:abstractNumId="5">
    <w:nsid w:val="0E2847FB"/>
    <w:multiLevelType w:val="hybridMultilevel"/>
    <w:tmpl w:val="34CA9954"/>
    <w:lvl w:ilvl="0" w:tplc="C24C93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0C5BA8">
      <w:start w:val="13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D47B32">
      <w:start w:val="13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609B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F8E0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B6E5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EE4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702F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E44D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2D6441D"/>
    <w:multiLevelType w:val="hybridMultilevel"/>
    <w:tmpl w:val="5ECACBC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C933D6E"/>
    <w:multiLevelType w:val="hybridMultilevel"/>
    <w:tmpl w:val="A6C68448"/>
    <w:lvl w:ilvl="0" w:tplc="39BEBD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9694E6">
      <w:start w:val="1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7E0FB6">
      <w:start w:val="1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32D97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DEDB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6859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B6CC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DEA3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D69A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347C3517"/>
    <w:multiLevelType w:val="hybridMultilevel"/>
    <w:tmpl w:val="E0C221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445D6C1F"/>
    <w:multiLevelType w:val="hybridMultilevel"/>
    <w:tmpl w:val="5AB06A08"/>
    <w:lvl w:ilvl="0" w:tplc="0409000B">
      <w:start w:val="1"/>
      <w:numFmt w:val="bullet"/>
      <w:lvlText w:val=""/>
      <w:lvlJc w:val="left"/>
      <w:pPr>
        <w:ind w:left="11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6" w:hanging="420"/>
      </w:pPr>
      <w:rPr>
        <w:rFonts w:ascii="Wingdings" w:hAnsi="Wingdings" w:hint="default"/>
      </w:rPr>
    </w:lvl>
  </w:abstractNum>
  <w:abstractNum w:abstractNumId="10">
    <w:nsid w:val="50CF5665"/>
    <w:multiLevelType w:val="hybridMultilevel"/>
    <w:tmpl w:val="40CEA134"/>
    <w:lvl w:ilvl="0" w:tplc="2B304C2E">
      <w:start w:val="2960"/>
      <w:numFmt w:val="bullet"/>
      <w:lvlText w:val="–"/>
      <w:lvlJc w:val="left"/>
      <w:pPr>
        <w:ind w:left="562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22" w:hanging="420"/>
      </w:pPr>
      <w:rPr>
        <w:rFonts w:ascii="Wingdings" w:hAnsi="Wingdings" w:hint="default"/>
      </w:rPr>
    </w:lvl>
  </w:abstractNum>
  <w:abstractNum w:abstractNumId="11">
    <w:nsid w:val="5FA86CE9"/>
    <w:multiLevelType w:val="hybridMultilevel"/>
    <w:tmpl w:val="ECD43382"/>
    <w:lvl w:ilvl="0" w:tplc="7DE416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DAC016">
      <w:start w:val="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48B8C6">
      <w:start w:val="4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2625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8AF1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F650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A8ED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7EF6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9E1C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64683FCA"/>
    <w:multiLevelType w:val="hybridMultilevel"/>
    <w:tmpl w:val="F1F27104"/>
    <w:lvl w:ilvl="0" w:tplc="01E065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FA46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363D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867BC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247E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FE92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CE51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DAA4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F4B2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72981498"/>
    <w:multiLevelType w:val="hybridMultilevel"/>
    <w:tmpl w:val="6CEC060C"/>
    <w:lvl w:ilvl="0" w:tplc="2B304C2E">
      <w:start w:val="2960"/>
      <w:numFmt w:val="bullet"/>
      <w:lvlText w:val="–"/>
      <w:lvlJc w:val="left"/>
      <w:pPr>
        <w:ind w:left="11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5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0"/>
  </w:num>
  <w:num w:numId="4">
    <w:abstractNumId w:val="7"/>
  </w:num>
  <w:num w:numId="5">
    <w:abstractNumId w:val="8"/>
  </w:num>
  <w:num w:numId="6">
    <w:abstractNumId w:val="9"/>
  </w:num>
  <w:num w:numId="7">
    <w:abstractNumId w:val="1"/>
  </w:num>
  <w:num w:numId="8">
    <w:abstractNumId w:val="3"/>
  </w:num>
  <w:num w:numId="9">
    <w:abstractNumId w:val="5"/>
  </w:num>
  <w:num w:numId="10">
    <w:abstractNumId w:val="12"/>
  </w:num>
  <w:num w:numId="11">
    <w:abstractNumId w:val="2"/>
  </w:num>
  <w:num w:numId="12">
    <w:abstractNumId w:val="13"/>
  </w:num>
  <w:num w:numId="13">
    <w:abstractNumId w:val="10"/>
  </w:num>
  <w:num w:numId="14">
    <w:abstractNumId w:val="4"/>
  </w:num>
  <w:num w:numId="1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42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45254"/>
    <w:rsid w:val="00003D0F"/>
    <w:rsid w:val="00014F71"/>
    <w:rsid w:val="000239EA"/>
    <w:rsid w:val="00023E6B"/>
    <w:rsid w:val="00031070"/>
    <w:rsid w:val="00033053"/>
    <w:rsid w:val="0003306D"/>
    <w:rsid w:val="00046569"/>
    <w:rsid w:val="00050C0C"/>
    <w:rsid w:val="0005371A"/>
    <w:rsid w:val="00073C9B"/>
    <w:rsid w:val="00073CD0"/>
    <w:rsid w:val="00080009"/>
    <w:rsid w:val="00081973"/>
    <w:rsid w:val="00082068"/>
    <w:rsid w:val="00097880"/>
    <w:rsid w:val="000A074B"/>
    <w:rsid w:val="000A322C"/>
    <w:rsid w:val="000A326C"/>
    <w:rsid w:val="000A673F"/>
    <w:rsid w:val="000A7AC0"/>
    <w:rsid w:val="000B1D78"/>
    <w:rsid w:val="000E364B"/>
    <w:rsid w:val="000E4AF7"/>
    <w:rsid w:val="000F2404"/>
    <w:rsid w:val="0010212E"/>
    <w:rsid w:val="00111061"/>
    <w:rsid w:val="0011312F"/>
    <w:rsid w:val="00114490"/>
    <w:rsid w:val="00130806"/>
    <w:rsid w:val="00136F2C"/>
    <w:rsid w:val="00140126"/>
    <w:rsid w:val="001451E3"/>
    <w:rsid w:val="00146B74"/>
    <w:rsid w:val="0015140D"/>
    <w:rsid w:val="00151DC2"/>
    <w:rsid w:val="00170549"/>
    <w:rsid w:val="00192F9C"/>
    <w:rsid w:val="00195E1C"/>
    <w:rsid w:val="001A325B"/>
    <w:rsid w:val="001A67DE"/>
    <w:rsid w:val="001B1B65"/>
    <w:rsid w:val="001B298D"/>
    <w:rsid w:val="001C1703"/>
    <w:rsid w:val="001D2720"/>
    <w:rsid w:val="001E3CBC"/>
    <w:rsid w:val="001E5327"/>
    <w:rsid w:val="001F0F30"/>
    <w:rsid w:val="001F15E4"/>
    <w:rsid w:val="00201C01"/>
    <w:rsid w:val="0020370B"/>
    <w:rsid w:val="00210238"/>
    <w:rsid w:val="002118DA"/>
    <w:rsid w:val="00211AB6"/>
    <w:rsid w:val="00211BE7"/>
    <w:rsid w:val="002205BD"/>
    <w:rsid w:val="00221387"/>
    <w:rsid w:val="0022341C"/>
    <w:rsid w:val="00231E1C"/>
    <w:rsid w:val="002322B2"/>
    <w:rsid w:val="00234DE7"/>
    <w:rsid w:val="0023515B"/>
    <w:rsid w:val="002368A4"/>
    <w:rsid w:val="002378A8"/>
    <w:rsid w:val="002400FA"/>
    <w:rsid w:val="00245FE4"/>
    <w:rsid w:val="00250F85"/>
    <w:rsid w:val="00252D71"/>
    <w:rsid w:val="00261568"/>
    <w:rsid w:val="00265146"/>
    <w:rsid w:val="0028291A"/>
    <w:rsid w:val="00284F30"/>
    <w:rsid w:val="002929AC"/>
    <w:rsid w:val="00297455"/>
    <w:rsid w:val="002A135E"/>
    <w:rsid w:val="002A1A24"/>
    <w:rsid w:val="002A1F98"/>
    <w:rsid w:val="002A1FCE"/>
    <w:rsid w:val="002A6209"/>
    <w:rsid w:val="002A6D3B"/>
    <w:rsid w:val="002A7E72"/>
    <w:rsid w:val="002B4865"/>
    <w:rsid w:val="002B5D48"/>
    <w:rsid w:val="002C4B0B"/>
    <w:rsid w:val="002D1F42"/>
    <w:rsid w:val="002D39DB"/>
    <w:rsid w:val="002D69D1"/>
    <w:rsid w:val="002E6EE2"/>
    <w:rsid w:val="002E76F4"/>
    <w:rsid w:val="00301C16"/>
    <w:rsid w:val="00306BEA"/>
    <w:rsid w:val="00310C2A"/>
    <w:rsid w:val="00315E37"/>
    <w:rsid w:val="00316F8E"/>
    <w:rsid w:val="003207B3"/>
    <w:rsid w:val="00320A4C"/>
    <w:rsid w:val="00326D6F"/>
    <w:rsid w:val="00326EE8"/>
    <w:rsid w:val="00332DCC"/>
    <w:rsid w:val="00336E04"/>
    <w:rsid w:val="003378A2"/>
    <w:rsid w:val="003406BB"/>
    <w:rsid w:val="00342FE6"/>
    <w:rsid w:val="00353517"/>
    <w:rsid w:val="00385248"/>
    <w:rsid w:val="003876A2"/>
    <w:rsid w:val="003925CB"/>
    <w:rsid w:val="00395919"/>
    <w:rsid w:val="003972C4"/>
    <w:rsid w:val="003B6E1B"/>
    <w:rsid w:val="003D4E38"/>
    <w:rsid w:val="003E3B64"/>
    <w:rsid w:val="003F2B55"/>
    <w:rsid w:val="003F64F8"/>
    <w:rsid w:val="004054F4"/>
    <w:rsid w:val="004204A6"/>
    <w:rsid w:val="00437B62"/>
    <w:rsid w:val="00446164"/>
    <w:rsid w:val="004553C4"/>
    <w:rsid w:val="00456EC1"/>
    <w:rsid w:val="00457A0D"/>
    <w:rsid w:val="00463FA0"/>
    <w:rsid w:val="00467396"/>
    <w:rsid w:val="00482DE4"/>
    <w:rsid w:val="004920AF"/>
    <w:rsid w:val="004A0717"/>
    <w:rsid w:val="004A4BDF"/>
    <w:rsid w:val="004B06B8"/>
    <w:rsid w:val="004C4584"/>
    <w:rsid w:val="004D2259"/>
    <w:rsid w:val="004E1930"/>
    <w:rsid w:val="00507467"/>
    <w:rsid w:val="00522B90"/>
    <w:rsid w:val="00531D90"/>
    <w:rsid w:val="00534D99"/>
    <w:rsid w:val="00543CE9"/>
    <w:rsid w:val="0054607F"/>
    <w:rsid w:val="00551426"/>
    <w:rsid w:val="00553740"/>
    <w:rsid w:val="00553D41"/>
    <w:rsid w:val="005626FE"/>
    <w:rsid w:val="00563C73"/>
    <w:rsid w:val="00585B63"/>
    <w:rsid w:val="005861EB"/>
    <w:rsid w:val="00586B26"/>
    <w:rsid w:val="00597438"/>
    <w:rsid w:val="005A5EF4"/>
    <w:rsid w:val="005A73B5"/>
    <w:rsid w:val="005B4B51"/>
    <w:rsid w:val="005C05DB"/>
    <w:rsid w:val="005D1C5B"/>
    <w:rsid w:val="005D28DC"/>
    <w:rsid w:val="005D3BE6"/>
    <w:rsid w:val="005D7E62"/>
    <w:rsid w:val="005E07CA"/>
    <w:rsid w:val="005E4422"/>
    <w:rsid w:val="005F08B5"/>
    <w:rsid w:val="005F0F44"/>
    <w:rsid w:val="005F1F86"/>
    <w:rsid w:val="005F3EE1"/>
    <w:rsid w:val="005F4520"/>
    <w:rsid w:val="005F4BC5"/>
    <w:rsid w:val="00603068"/>
    <w:rsid w:val="00603767"/>
    <w:rsid w:val="00604308"/>
    <w:rsid w:val="00616DBD"/>
    <w:rsid w:val="0062329E"/>
    <w:rsid w:val="00625FCD"/>
    <w:rsid w:val="00640E05"/>
    <w:rsid w:val="00641699"/>
    <w:rsid w:val="00644E54"/>
    <w:rsid w:val="00645254"/>
    <w:rsid w:val="0064737E"/>
    <w:rsid w:val="00666275"/>
    <w:rsid w:val="0066702B"/>
    <w:rsid w:val="0068433F"/>
    <w:rsid w:val="006860F1"/>
    <w:rsid w:val="006934D1"/>
    <w:rsid w:val="006967C6"/>
    <w:rsid w:val="00697916"/>
    <w:rsid w:val="006A4B85"/>
    <w:rsid w:val="006A5911"/>
    <w:rsid w:val="006B6110"/>
    <w:rsid w:val="006B6FFA"/>
    <w:rsid w:val="006B7360"/>
    <w:rsid w:val="006D1BE0"/>
    <w:rsid w:val="006D61AA"/>
    <w:rsid w:val="006E04DD"/>
    <w:rsid w:val="006E24DA"/>
    <w:rsid w:val="006E56F4"/>
    <w:rsid w:val="006E5B35"/>
    <w:rsid w:val="00700D02"/>
    <w:rsid w:val="007064EE"/>
    <w:rsid w:val="00714C9C"/>
    <w:rsid w:val="00720296"/>
    <w:rsid w:val="007223BC"/>
    <w:rsid w:val="00725212"/>
    <w:rsid w:val="00740D2D"/>
    <w:rsid w:val="00742319"/>
    <w:rsid w:val="00742468"/>
    <w:rsid w:val="007831F4"/>
    <w:rsid w:val="007875A7"/>
    <w:rsid w:val="007A01A6"/>
    <w:rsid w:val="007A4015"/>
    <w:rsid w:val="007A665B"/>
    <w:rsid w:val="007A68CF"/>
    <w:rsid w:val="007B42C1"/>
    <w:rsid w:val="007C5F43"/>
    <w:rsid w:val="007C7A81"/>
    <w:rsid w:val="007E7640"/>
    <w:rsid w:val="007F7BC1"/>
    <w:rsid w:val="00822F55"/>
    <w:rsid w:val="00835E5C"/>
    <w:rsid w:val="0085179D"/>
    <w:rsid w:val="00851C91"/>
    <w:rsid w:val="008606A3"/>
    <w:rsid w:val="0086235E"/>
    <w:rsid w:val="00875CB9"/>
    <w:rsid w:val="00882286"/>
    <w:rsid w:val="0088474D"/>
    <w:rsid w:val="00890558"/>
    <w:rsid w:val="00897F00"/>
    <w:rsid w:val="008A1C2B"/>
    <w:rsid w:val="008A24DA"/>
    <w:rsid w:val="008B30CA"/>
    <w:rsid w:val="008B58F7"/>
    <w:rsid w:val="008B666A"/>
    <w:rsid w:val="008B7C13"/>
    <w:rsid w:val="008C22C8"/>
    <w:rsid w:val="008D04F9"/>
    <w:rsid w:val="008D3F62"/>
    <w:rsid w:val="008D7EAC"/>
    <w:rsid w:val="008E1B2D"/>
    <w:rsid w:val="008E4830"/>
    <w:rsid w:val="008E4F00"/>
    <w:rsid w:val="008E6057"/>
    <w:rsid w:val="008F4D1C"/>
    <w:rsid w:val="008F6CA6"/>
    <w:rsid w:val="008F7F49"/>
    <w:rsid w:val="009008A0"/>
    <w:rsid w:val="00904063"/>
    <w:rsid w:val="0090473C"/>
    <w:rsid w:val="0091336D"/>
    <w:rsid w:val="009273D0"/>
    <w:rsid w:val="00927712"/>
    <w:rsid w:val="0093261F"/>
    <w:rsid w:val="00934CAA"/>
    <w:rsid w:val="00937621"/>
    <w:rsid w:val="00943FDB"/>
    <w:rsid w:val="009462E6"/>
    <w:rsid w:val="00952B46"/>
    <w:rsid w:val="0095528D"/>
    <w:rsid w:val="00955E32"/>
    <w:rsid w:val="009600F4"/>
    <w:rsid w:val="009639DC"/>
    <w:rsid w:val="009700DB"/>
    <w:rsid w:val="00975261"/>
    <w:rsid w:val="0097692E"/>
    <w:rsid w:val="00977A8A"/>
    <w:rsid w:val="00990DC4"/>
    <w:rsid w:val="00994F55"/>
    <w:rsid w:val="009B1BDC"/>
    <w:rsid w:val="009B33B2"/>
    <w:rsid w:val="009B60AD"/>
    <w:rsid w:val="009B767A"/>
    <w:rsid w:val="009B7CE3"/>
    <w:rsid w:val="009C0659"/>
    <w:rsid w:val="009C1FB8"/>
    <w:rsid w:val="009C337E"/>
    <w:rsid w:val="009C5C68"/>
    <w:rsid w:val="009C6C7F"/>
    <w:rsid w:val="009D2824"/>
    <w:rsid w:val="009D6280"/>
    <w:rsid w:val="009E0A54"/>
    <w:rsid w:val="009E7DB2"/>
    <w:rsid w:val="009F0206"/>
    <w:rsid w:val="009F2BC9"/>
    <w:rsid w:val="009F57EB"/>
    <w:rsid w:val="00A00F75"/>
    <w:rsid w:val="00A01489"/>
    <w:rsid w:val="00A04F5D"/>
    <w:rsid w:val="00A06F35"/>
    <w:rsid w:val="00A10C30"/>
    <w:rsid w:val="00A137A8"/>
    <w:rsid w:val="00A15C03"/>
    <w:rsid w:val="00A16718"/>
    <w:rsid w:val="00A16ACD"/>
    <w:rsid w:val="00A34E67"/>
    <w:rsid w:val="00A43828"/>
    <w:rsid w:val="00A52E2C"/>
    <w:rsid w:val="00A52F5F"/>
    <w:rsid w:val="00A614A8"/>
    <w:rsid w:val="00A674AD"/>
    <w:rsid w:val="00A67C7D"/>
    <w:rsid w:val="00A73636"/>
    <w:rsid w:val="00A75376"/>
    <w:rsid w:val="00A80356"/>
    <w:rsid w:val="00A85F19"/>
    <w:rsid w:val="00A96FAB"/>
    <w:rsid w:val="00A977C6"/>
    <w:rsid w:val="00AA31E0"/>
    <w:rsid w:val="00AA4329"/>
    <w:rsid w:val="00AB12D7"/>
    <w:rsid w:val="00AB6811"/>
    <w:rsid w:val="00AB7306"/>
    <w:rsid w:val="00AB7F6C"/>
    <w:rsid w:val="00AD7819"/>
    <w:rsid w:val="00AE2724"/>
    <w:rsid w:val="00AE4ADD"/>
    <w:rsid w:val="00AE67BD"/>
    <w:rsid w:val="00AF27E3"/>
    <w:rsid w:val="00AF73F9"/>
    <w:rsid w:val="00B01780"/>
    <w:rsid w:val="00B0284E"/>
    <w:rsid w:val="00B16692"/>
    <w:rsid w:val="00B166FF"/>
    <w:rsid w:val="00B17832"/>
    <w:rsid w:val="00B22674"/>
    <w:rsid w:val="00B377C0"/>
    <w:rsid w:val="00B41E01"/>
    <w:rsid w:val="00B4771B"/>
    <w:rsid w:val="00B5075D"/>
    <w:rsid w:val="00B53843"/>
    <w:rsid w:val="00B70F81"/>
    <w:rsid w:val="00B74E6C"/>
    <w:rsid w:val="00B80BCF"/>
    <w:rsid w:val="00B81779"/>
    <w:rsid w:val="00B8404F"/>
    <w:rsid w:val="00B8734D"/>
    <w:rsid w:val="00B874DE"/>
    <w:rsid w:val="00B91D51"/>
    <w:rsid w:val="00B9762C"/>
    <w:rsid w:val="00BC37A9"/>
    <w:rsid w:val="00BD4E4C"/>
    <w:rsid w:val="00BF723B"/>
    <w:rsid w:val="00C02E53"/>
    <w:rsid w:val="00C031AC"/>
    <w:rsid w:val="00C0455A"/>
    <w:rsid w:val="00C1019A"/>
    <w:rsid w:val="00C10B43"/>
    <w:rsid w:val="00C151F5"/>
    <w:rsid w:val="00C4235A"/>
    <w:rsid w:val="00C43968"/>
    <w:rsid w:val="00C54C9B"/>
    <w:rsid w:val="00C61711"/>
    <w:rsid w:val="00C67500"/>
    <w:rsid w:val="00C71A06"/>
    <w:rsid w:val="00C84CCD"/>
    <w:rsid w:val="00C9003F"/>
    <w:rsid w:val="00C95740"/>
    <w:rsid w:val="00C964D7"/>
    <w:rsid w:val="00CA114C"/>
    <w:rsid w:val="00CA2BA2"/>
    <w:rsid w:val="00CB515A"/>
    <w:rsid w:val="00CC003B"/>
    <w:rsid w:val="00CC5142"/>
    <w:rsid w:val="00CD1C1A"/>
    <w:rsid w:val="00CD752D"/>
    <w:rsid w:val="00CE0CFE"/>
    <w:rsid w:val="00CE7523"/>
    <w:rsid w:val="00CE78C8"/>
    <w:rsid w:val="00D01283"/>
    <w:rsid w:val="00D0163D"/>
    <w:rsid w:val="00D0262D"/>
    <w:rsid w:val="00D17C75"/>
    <w:rsid w:val="00D2067B"/>
    <w:rsid w:val="00D20CA9"/>
    <w:rsid w:val="00D375AC"/>
    <w:rsid w:val="00D412A8"/>
    <w:rsid w:val="00D57E1B"/>
    <w:rsid w:val="00D60835"/>
    <w:rsid w:val="00D6282C"/>
    <w:rsid w:val="00D63F14"/>
    <w:rsid w:val="00D67D94"/>
    <w:rsid w:val="00D756C0"/>
    <w:rsid w:val="00D80C71"/>
    <w:rsid w:val="00D85617"/>
    <w:rsid w:val="00D938C5"/>
    <w:rsid w:val="00DB142D"/>
    <w:rsid w:val="00DB2640"/>
    <w:rsid w:val="00DB386B"/>
    <w:rsid w:val="00DD35AE"/>
    <w:rsid w:val="00DE5ED7"/>
    <w:rsid w:val="00DF3493"/>
    <w:rsid w:val="00E028C7"/>
    <w:rsid w:val="00E04EB4"/>
    <w:rsid w:val="00E14519"/>
    <w:rsid w:val="00E168AE"/>
    <w:rsid w:val="00E16A60"/>
    <w:rsid w:val="00E31967"/>
    <w:rsid w:val="00E3213A"/>
    <w:rsid w:val="00E369C4"/>
    <w:rsid w:val="00E46BFC"/>
    <w:rsid w:val="00E63315"/>
    <w:rsid w:val="00E701AC"/>
    <w:rsid w:val="00E70E48"/>
    <w:rsid w:val="00E81BBB"/>
    <w:rsid w:val="00E84B63"/>
    <w:rsid w:val="00E90717"/>
    <w:rsid w:val="00E91D42"/>
    <w:rsid w:val="00EA7CA0"/>
    <w:rsid w:val="00EB18D2"/>
    <w:rsid w:val="00EB5AC7"/>
    <w:rsid w:val="00EB774F"/>
    <w:rsid w:val="00EB7A1B"/>
    <w:rsid w:val="00EC2C7C"/>
    <w:rsid w:val="00ED7D6A"/>
    <w:rsid w:val="00EF1F88"/>
    <w:rsid w:val="00EF7645"/>
    <w:rsid w:val="00EF785B"/>
    <w:rsid w:val="00F033E2"/>
    <w:rsid w:val="00F06462"/>
    <w:rsid w:val="00F21FC1"/>
    <w:rsid w:val="00F3772F"/>
    <w:rsid w:val="00F422E0"/>
    <w:rsid w:val="00F4363D"/>
    <w:rsid w:val="00F47E90"/>
    <w:rsid w:val="00F52897"/>
    <w:rsid w:val="00F52C8B"/>
    <w:rsid w:val="00F546AD"/>
    <w:rsid w:val="00F61587"/>
    <w:rsid w:val="00F91623"/>
    <w:rsid w:val="00F9592B"/>
    <w:rsid w:val="00FA6301"/>
    <w:rsid w:val="00FA682F"/>
    <w:rsid w:val="00FA7166"/>
    <w:rsid w:val="00FB0851"/>
    <w:rsid w:val="00FB1222"/>
    <w:rsid w:val="00FB421B"/>
    <w:rsid w:val="00FB5A2F"/>
    <w:rsid w:val="00FC6C6E"/>
    <w:rsid w:val="00FD03A5"/>
    <w:rsid w:val="00FE0EC8"/>
    <w:rsid w:val="00FE440C"/>
    <w:rsid w:val="00FE4F8D"/>
    <w:rsid w:val="00FE535D"/>
    <w:rsid w:val="00FE7D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6FAB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aliases w:val="H1,h1,Heading 1 3GPP,app heading 1,l1,NMP Heading 1,h11,h12,h13,h14,h15,h16,Memo Heading 1,Heading 1_a,heading 1,h17,h111,h121,h131,h141,h151,h161,h18,h112,h122,h132,h142,h152,h162,h19,h113,h123,h133,h143,h153,h163,Heading 1 Char,Alt+1,Alt+11"/>
    <w:next w:val="Normal"/>
    <w:link w:val="Heading1Char1"/>
    <w:qFormat/>
    <w:rsid w:val="0064525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aliases w:val="heading 2+ Indent: Left 0.25 in,Head2A,2,H2,heading8,节,Underrubrik1,prop2,Title2,b2,1.1  heading 2,h2,UNDERRUBRIK 1-2,2nd level,õberschrift 2,l2,heading 2TOC,H21,R2,H22,H211,H23,H212,H24,H213,H25,H214,H26,H215,H27,H216,H28,H217,H29,H218,H210"/>
    <w:basedOn w:val="Normal"/>
    <w:next w:val="Normal"/>
    <w:link w:val="Heading2Char"/>
    <w:qFormat/>
    <w:rsid w:val="0010212E"/>
    <w:pPr>
      <w:keepNext/>
      <w:numPr>
        <w:ilvl w:val="1"/>
        <w:numId w:val="1"/>
      </w:numPr>
      <w:spacing w:before="240" w:after="240"/>
      <w:outlineLvl w:val="1"/>
    </w:pPr>
    <w:rPr>
      <w:rFonts w:ascii="Arial" w:eastAsia="Arial" w:hAnsi="Arial" w:cs="Arial"/>
      <w:bCs/>
      <w:iCs/>
      <w:sz w:val="28"/>
      <w:szCs w:val="28"/>
      <w:lang w:val="en-US" w:eastAsia="zh-CN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Normal"/>
    <w:next w:val="Normal"/>
    <w:link w:val="Heading3Char"/>
    <w:qFormat/>
    <w:rsid w:val="00645254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 w:val="24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6452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645254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6452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645254"/>
    <w:rPr>
      <w:sz w:val="18"/>
      <w:szCs w:val="18"/>
    </w:rPr>
  </w:style>
  <w:style w:type="character" w:customStyle="1" w:styleId="Heading1Char1">
    <w:name w:val="Heading 1 Char1"/>
    <w:aliases w:val="H1 Char,h1 Char,Heading 1 3GPP Char,app heading 1 Char,l1 Char,NMP Heading 1 Char,h11 Char,h12 Char,h13 Char,h14 Char,h15 Char,h16 Char,Memo Heading 1 Char,Heading 1_a Char,heading 1 Char,h17 Char,h111 Char,h121 Char,h131 Char,h141 Char"/>
    <w:basedOn w:val="DefaultParagraphFont"/>
    <w:link w:val="Heading1"/>
    <w:rsid w:val="00645254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aliases w:val="heading 2+ Indent: Left 0.25 in Char,Head2A Char,2 Char,H2 Char,heading8 Char,节 Char,Underrubrik1 Char,prop2 Char,Title2 Char,b2 Char,1.1  heading 2 Char,h2 Char,UNDERRUBRIK 1-2 Char,2nd level Char,õberschrift 2 Char,l2 Char,H21 Char"/>
    <w:basedOn w:val="DefaultParagraphFont"/>
    <w:link w:val="Heading2"/>
    <w:rsid w:val="0010212E"/>
    <w:rPr>
      <w:rFonts w:ascii="Arial" w:eastAsia="Arial" w:hAnsi="Arial" w:cs="Arial"/>
      <w:bCs/>
      <w:iCs/>
      <w:kern w:val="0"/>
      <w:sz w:val="28"/>
      <w:szCs w:val="28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645254"/>
    <w:rPr>
      <w:rFonts w:ascii="Times New Roman" w:eastAsia="Times New Roman" w:hAnsi="Times New Roman" w:cs="Arial"/>
      <w:b/>
      <w:bCs/>
      <w:kern w:val="0"/>
      <w:sz w:val="24"/>
      <w:szCs w:val="26"/>
      <w:lang w:val="en-GB" w:eastAsia="en-US"/>
    </w:rPr>
  </w:style>
  <w:style w:type="paragraph" w:customStyle="1" w:styleId="CRCoverPage">
    <w:name w:val="CR Cover Page"/>
    <w:rsid w:val="00645254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semiHidden/>
    <w:unhideWhenUsed/>
    <w:rsid w:val="0064525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45254"/>
  </w:style>
  <w:style w:type="character" w:customStyle="1" w:styleId="CommentTextChar">
    <w:name w:val="Comment Text Char"/>
    <w:basedOn w:val="DefaultParagraphFont"/>
    <w:link w:val="CommentText"/>
    <w:uiPriority w:val="99"/>
    <w:rsid w:val="00645254"/>
    <w:rPr>
      <w:rFonts w:ascii="Times New Roman" w:eastAsia="Times New Roman" w:hAnsi="Times New Roman" w:cs="Times New Roman"/>
      <w:kern w:val="0"/>
      <w:sz w:val="22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99"/>
    <w:qFormat/>
    <w:rsid w:val="00645254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ListParagraphChar">
    <w:name w:val="List Paragraph Char"/>
    <w:link w:val="ListParagraph"/>
    <w:uiPriority w:val="99"/>
    <w:rsid w:val="00645254"/>
    <w:rPr>
      <w:rFonts w:ascii="SimSun" w:eastAsia="SimSun" w:hAnsi="SimSun" w:cs="SimSun"/>
      <w:kern w:val="0"/>
      <w:sz w:val="24"/>
      <w:szCs w:val="24"/>
    </w:rPr>
  </w:style>
  <w:style w:type="character" w:customStyle="1" w:styleId="shorttext">
    <w:name w:val="short_text"/>
    <w:basedOn w:val="DefaultParagraphFont"/>
    <w:rsid w:val="00645254"/>
  </w:style>
  <w:style w:type="character" w:customStyle="1" w:styleId="alt-edited">
    <w:name w:val="alt-edited"/>
    <w:basedOn w:val="DefaultParagraphFont"/>
    <w:rsid w:val="00645254"/>
  </w:style>
  <w:style w:type="paragraph" w:styleId="DocumentMap">
    <w:name w:val="Document Map"/>
    <w:basedOn w:val="Normal"/>
    <w:link w:val="DocumentMapChar"/>
    <w:uiPriority w:val="99"/>
    <w:semiHidden/>
    <w:unhideWhenUsed/>
    <w:rsid w:val="00645254"/>
    <w:rPr>
      <w:rFonts w:ascii="宋体" w:eastAsia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45254"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5254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5254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10C2A"/>
    <w:pPr>
      <w:jc w:val="left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10C2A"/>
    <w:rPr>
      <w:b/>
      <w:bCs/>
      <w:sz w:val="20"/>
    </w:rPr>
  </w:style>
  <w:style w:type="paragraph" w:styleId="Revision">
    <w:name w:val="Revision"/>
    <w:hidden/>
    <w:uiPriority w:val="99"/>
    <w:semiHidden/>
    <w:rsid w:val="00B8734D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216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E0BAE2-D222-47F1-BC4D-74B37890F8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5</Pages>
  <Words>1217</Words>
  <Characters>6939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Zhisong</cp:lastModifiedBy>
  <cp:revision>36</cp:revision>
  <dcterms:created xsi:type="dcterms:W3CDTF">2017-08-02T07:21:00Z</dcterms:created>
  <dcterms:modified xsi:type="dcterms:W3CDTF">2017-09-12T03:55:00Z</dcterms:modified>
</cp:coreProperties>
</file>